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EE" w:rsidRPr="00B06795" w:rsidRDefault="00F17BDF" w:rsidP="005505EE">
      <w:pPr>
        <w:ind w:right="-2"/>
        <w:jc w:val="center"/>
        <w:rPr>
          <w:rFonts w:ascii="PT Astra Serif" w:eastAsia="Calibri" w:hAnsi="PT Astra Serif"/>
          <w:szCs w:val="22"/>
          <w:lang w:eastAsia="en-US"/>
        </w:rPr>
      </w:pPr>
      <w:r w:rsidRPr="00B06795">
        <w:rPr>
          <w:rFonts w:ascii="PT Astra Serif" w:hAnsi="PT Astra Serif"/>
          <w:noProof/>
        </w:rPr>
        <mc:AlternateContent>
          <mc:Choice Requires="wps">
            <w:drawing>
              <wp:anchor distT="0" distB="0" distL="114300" distR="114300" simplePos="0" relativeHeight="251656704" behindDoc="0" locked="0" layoutInCell="1" allowOverlap="1" wp14:anchorId="470F817B" wp14:editId="38E71424">
                <wp:simplePos x="0" y="0"/>
                <wp:positionH relativeFrom="column">
                  <wp:posOffset>4857115</wp:posOffset>
                </wp:positionH>
                <wp:positionV relativeFrom="paragraph">
                  <wp:posOffset>58420</wp:posOffset>
                </wp:positionV>
                <wp:extent cx="1276350" cy="305435"/>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5435"/>
                        </a:xfrm>
                        <a:prstGeom prst="rect">
                          <a:avLst/>
                        </a:prstGeom>
                        <a:solidFill>
                          <a:srgbClr val="FFFFFF"/>
                        </a:solidFill>
                        <a:ln w="9525">
                          <a:solidFill>
                            <a:srgbClr val="FFFFFF"/>
                          </a:solidFill>
                          <a:miter lim="800000"/>
                          <a:headEnd/>
                          <a:tailEnd/>
                        </a:ln>
                      </wps:spPr>
                      <wps:txbx>
                        <w:txbxContent>
                          <w:p w:rsidR="00B06795" w:rsidRPr="00452571" w:rsidRDefault="00B06795" w:rsidP="005853C9">
                            <w:pPr>
                              <w:pStyle w:val="Standard"/>
                              <w:jc w:val="right"/>
                              <w:rPr>
                                <w:rFonts w:ascii="PT Astra Serif" w:hAnsi="PT Astra Serif"/>
                                <w:sz w:val="28"/>
                                <w:szCs w:val="28"/>
                                <w:lang w:val="ru-RU"/>
                              </w:rPr>
                            </w:pPr>
                            <w:r w:rsidRPr="00452571">
                              <w:rPr>
                                <w:rFonts w:ascii="PT Astra Serif" w:hAnsi="PT Astra Serif"/>
                                <w:sz w:val="28"/>
                                <w:szCs w:val="28"/>
                                <w:lang w:val="ru-RU"/>
                              </w:rPr>
                              <w:t>«В регистр»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2.45pt;margin-top:4.6pt;width:100.5pt;height:2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" strokecolor="white">
                <v:textbox style="mso-fit-shape-to-text:t">
                  <w:txbxContent>
                    <w:p w:rsidR="00B06795" w:rsidRPr="00452571" w:rsidRDefault="00B06795" w:rsidP="005853C9">
                      <w:pPr>
                        <w:pStyle w:val="Standard"/>
                        <w:jc w:val="right"/>
                        <w:rPr>
                          <w:rFonts w:ascii="PT Astra Serif" w:hAnsi="PT Astra Serif"/>
                          <w:sz w:val="28"/>
                          <w:szCs w:val="28"/>
                          <w:lang w:val="ru-RU"/>
                        </w:rPr>
                      </w:pPr>
                      <w:r w:rsidRPr="00452571">
                        <w:rPr>
                          <w:rFonts w:ascii="PT Astra Serif" w:hAnsi="PT Astra Serif"/>
                          <w:sz w:val="28"/>
                          <w:szCs w:val="28"/>
                          <w:lang w:val="ru-RU"/>
                        </w:rPr>
                        <w:t>«В регистр»</w:t>
                      </w:r>
                    </w:p>
                  </w:txbxContent>
                </v:textbox>
              </v:shape>
            </w:pict>
          </mc:Fallback>
        </mc:AlternateContent>
      </w:r>
      <w:r w:rsidRPr="00B06795">
        <w:rPr>
          <w:rFonts w:ascii="PT Astra Serif" w:eastAsia="Calibri" w:hAnsi="PT Astra Serif"/>
          <w:noProof/>
          <w:szCs w:val="22"/>
        </w:rPr>
        <w:drawing>
          <wp:inline distT="0" distB="0" distL="0" distR="0" wp14:anchorId="13FC755C" wp14:editId="572EFA73">
            <wp:extent cx="572770" cy="723265"/>
            <wp:effectExtent l="0" t="0" r="0" b="63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723265"/>
                    </a:xfrm>
                    <a:prstGeom prst="rect">
                      <a:avLst/>
                    </a:prstGeom>
                    <a:solidFill>
                      <a:srgbClr val="FFFFFF"/>
                    </a:solidFill>
                    <a:ln>
                      <a:noFill/>
                    </a:ln>
                  </pic:spPr>
                </pic:pic>
              </a:graphicData>
            </a:graphic>
          </wp:inline>
        </w:drawing>
      </w:r>
    </w:p>
    <w:p w:rsidR="005505EE" w:rsidRPr="00B06795" w:rsidRDefault="005505EE" w:rsidP="005505EE">
      <w:pPr>
        <w:ind w:right="-2"/>
        <w:jc w:val="center"/>
        <w:rPr>
          <w:rFonts w:ascii="PT Astra Serif" w:eastAsia="Calibri" w:hAnsi="PT Astra Serif"/>
          <w:szCs w:val="22"/>
          <w:lang w:eastAsia="en-US"/>
        </w:rPr>
      </w:pPr>
    </w:p>
    <w:p w:rsidR="005505EE" w:rsidRPr="00B06795" w:rsidRDefault="005505EE" w:rsidP="005505EE">
      <w:pPr>
        <w:keepNext/>
        <w:tabs>
          <w:tab w:val="left" w:pos="708"/>
        </w:tabs>
        <w:ind w:right="-2"/>
        <w:jc w:val="center"/>
        <w:outlineLvl w:val="4"/>
        <w:rPr>
          <w:rFonts w:ascii="PT Astra Serif" w:eastAsia="Calibri" w:hAnsi="PT Astra Serif"/>
          <w:spacing w:val="20"/>
          <w:sz w:val="32"/>
          <w:szCs w:val="22"/>
          <w:lang w:eastAsia="en-US"/>
        </w:rPr>
      </w:pPr>
      <w:r w:rsidRPr="00B06795">
        <w:rPr>
          <w:rFonts w:ascii="PT Astra Serif" w:eastAsia="Calibri" w:hAnsi="PT Astra Serif"/>
          <w:spacing w:val="20"/>
          <w:sz w:val="32"/>
          <w:szCs w:val="22"/>
          <w:lang w:eastAsia="en-US"/>
        </w:rPr>
        <w:t>АДМИНИСТРАЦИЯ ГОРОДА ЮГОРСКА</w:t>
      </w:r>
    </w:p>
    <w:p w:rsidR="005505EE" w:rsidRPr="00B06795" w:rsidRDefault="005505EE" w:rsidP="005505EE">
      <w:pPr>
        <w:ind w:right="-2"/>
        <w:jc w:val="center"/>
        <w:rPr>
          <w:rFonts w:ascii="PT Astra Serif" w:eastAsia="Calibri" w:hAnsi="PT Astra Serif"/>
          <w:sz w:val="28"/>
          <w:szCs w:val="28"/>
          <w:lang w:eastAsia="en-US"/>
        </w:rPr>
      </w:pPr>
      <w:r w:rsidRPr="00B06795">
        <w:rPr>
          <w:rFonts w:ascii="PT Astra Serif" w:eastAsia="Calibri" w:hAnsi="PT Astra Serif"/>
          <w:sz w:val="28"/>
          <w:szCs w:val="28"/>
          <w:lang w:eastAsia="en-US"/>
        </w:rPr>
        <w:t>Ханты-Мансийского автономного округа - Югры</w:t>
      </w:r>
    </w:p>
    <w:p w:rsidR="005505EE" w:rsidRPr="00B06795" w:rsidRDefault="005505EE" w:rsidP="005505EE">
      <w:pPr>
        <w:ind w:right="-2"/>
        <w:jc w:val="center"/>
        <w:rPr>
          <w:rFonts w:ascii="PT Astra Serif" w:eastAsia="Calibri" w:hAnsi="PT Astra Serif"/>
          <w:sz w:val="28"/>
          <w:szCs w:val="28"/>
          <w:lang w:eastAsia="en-US"/>
        </w:rPr>
      </w:pPr>
    </w:p>
    <w:p w:rsidR="005505EE" w:rsidRPr="00B06795" w:rsidRDefault="005505EE" w:rsidP="005505EE">
      <w:pPr>
        <w:keepNext/>
        <w:numPr>
          <w:ilvl w:val="5"/>
          <w:numId w:val="0"/>
        </w:numPr>
        <w:tabs>
          <w:tab w:val="num" w:pos="1152"/>
        </w:tabs>
        <w:ind w:right="-2"/>
        <w:jc w:val="center"/>
        <w:outlineLvl w:val="5"/>
        <w:rPr>
          <w:rFonts w:ascii="PT Astra Serif" w:eastAsia="Calibri" w:hAnsi="PT Astra Serif"/>
          <w:spacing w:val="20"/>
          <w:lang w:eastAsia="en-US"/>
        </w:rPr>
      </w:pPr>
      <w:r w:rsidRPr="00B06795">
        <w:rPr>
          <w:rFonts w:ascii="PT Astra Serif" w:eastAsia="Calibri" w:hAnsi="PT Astra Serif"/>
          <w:spacing w:val="20"/>
          <w:sz w:val="36"/>
          <w:szCs w:val="36"/>
          <w:lang w:eastAsia="en-US"/>
        </w:rPr>
        <w:t>ПОСТАНОВЛЕНИЕ</w:t>
      </w:r>
    </w:p>
    <w:p w:rsidR="005505EE" w:rsidRPr="00B06795" w:rsidRDefault="005505EE" w:rsidP="005505EE">
      <w:pPr>
        <w:rPr>
          <w:rFonts w:ascii="PT Astra Serif" w:eastAsia="Calibri" w:hAnsi="PT Astra Serif"/>
          <w:sz w:val="28"/>
          <w:szCs w:val="28"/>
          <w:lang w:eastAsia="en-US"/>
        </w:rPr>
      </w:pPr>
    </w:p>
    <w:p w:rsidR="002557AF" w:rsidRPr="00B06795" w:rsidRDefault="002557AF" w:rsidP="005505EE">
      <w:pPr>
        <w:rPr>
          <w:rFonts w:ascii="PT Astra Serif" w:eastAsia="Calibri" w:hAnsi="PT Astra Serif"/>
          <w:sz w:val="28"/>
          <w:szCs w:val="28"/>
          <w:lang w:eastAsia="en-US"/>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4"/>
      </w:tblGrid>
      <w:tr w:rsidR="00CF13C8" w:rsidRPr="00B06795" w:rsidTr="009B0DC0">
        <w:trPr>
          <w:trHeight w:val="227"/>
        </w:trPr>
        <w:tc>
          <w:tcPr>
            <w:tcW w:w="2563" w:type="pct"/>
            <w:shd w:val="clear" w:color="auto" w:fill="auto"/>
          </w:tcPr>
          <w:p w:rsidR="005505EE" w:rsidRPr="00B06795" w:rsidRDefault="005505EE" w:rsidP="009B0DC0">
            <w:pPr>
              <w:ind w:firstLine="0"/>
              <w:contextualSpacing/>
              <w:rPr>
                <w:rFonts w:ascii="PT Astra Serif" w:hAnsi="PT Astra Serif"/>
                <w:sz w:val="28"/>
                <w:szCs w:val="26"/>
              </w:rPr>
            </w:pPr>
            <w:r w:rsidRPr="00B06795">
              <w:rPr>
                <w:rFonts w:ascii="PT Astra Serif" w:hAnsi="PT Astra Serif"/>
                <w:sz w:val="28"/>
                <w:szCs w:val="26"/>
              </w:rPr>
              <w:t>от [Дата документа]</w:t>
            </w:r>
          </w:p>
        </w:tc>
        <w:tc>
          <w:tcPr>
            <w:tcW w:w="2437" w:type="pct"/>
            <w:shd w:val="clear" w:color="auto" w:fill="auto"/>
          </w:tcPr>
          <w:p w:rsidR="005505EE" w:rsidRPr="00B06795" w:rsidRDefault="005505EE" w:rsidP="009B0DC0">
            <w:pPr>
              <w:contextualSpacing/>
              <w:jc w:val="right"/>
              <w:rPr>
                <w:rFonts w:ascii="PT Astra Serif" w:hAnsi="PT Astra Serif"/>
                <w:sz w:val="28"/>
                <w:szCs w:val="26"/>
              </w:rPr>
            </w:pPr>
            <w:r w:rsidRPr="00B06795">
              <w:rPr>
                <w:rFonts w:ascii="PT Astra Serif" w:hAnsi="PT Astra Serif"/>
                <w:sz w:val="28"/>
                <w:szCs w:val="26"/>
              </w:rPr>
              <w:t>№ [Номер документа]</w:t>
            </w:r>
          </w:p>
        </w:tc>
      </w:tr>
    </w:tbl>
    <w:p w:rsidR="003A70E7" w:rsidRPr="00B06795" w:rsidRDefault="003A70E7" w:rsidP="005505EE">
      <w:pPr>
        <w:widowControl w:val="0"/>
        <w:suppressAutoHyphens/>
        <w:ind w:firstLine="0"/>
        <w:jc w:val="left"/>
        <w:textAlignment w:val="baseline"/>
        <w:rPr>
          <w:rFonts w:ascii="PT Astra Serif" w:hAnsi="PT Astra Serif"/>
          <w:sz w:val="28"/>
          <w:szCs w:val="28"/>
          <w:lang w:eastAsia="ar-SA"/>
        </w:rPr>
      </w:pPr>
    </w:p>
    <w:p w:rsidR="000A1318" w:rsidRPr="00B06795" w:rsidRDefault="000A1318" w:rsidP="005505EE">
      <w:pPr>
        <w:widowControl w:val="0"/>
        <w:suppressAutoHyphens/>
        <w:ind w:firstLine="0"/>
        <w:jc w:val="left"/>
        <w:textAlignment w:val="baseline"/>
        <w:rPr>
          <w:rFonts w:ascii="PT Astra Serif" w:hAnsi="PT Astra Serif"/>
          <w:sz w:val="28"/>
          <w:szCs w:val="28"/>
          <w:lang w:eastAsia="ar-SA"/>
        </w:rPr>
      </w:pPr>
    </w:p>
    <w:p w:rsidR="002557AF" w:rsidRPr="00B06795" w:rsidRDefault="00775C6A" w:rsidP="002557AF">
      <w:pPr>
        <w:suppressAutoHyphens/>
        <w:spacing w:line="276" w:lineRule="auto"/>
        <w:ind w:firstLine="0"/>
        <w:rPr>
          <w:rFonts w:ascii="PT Astra Serif" w:hAnsi="PT Astra Serif"/>
          <w:sz w:val="28"/>
          <w:szCs w:val="28"/>
          <w:lang w:eastAsia="ar-SA"/>
        </w:rPr>
      </w:pPr>
      <w:r w:rsidRPr="00B06795">
        <w:rPr>
          <w:rFonts w:ascii="PT Astra Serif" w:hAnsi="PT Astra Serif"/>
          <w:sz w:val="28"/>
          <w:szCs w:val="28"/>
          <w:lang w:eastAsia="ar-SA"/>
        </w:rPr>
        <w:t>О внесении изменени</w:t>
      </w:r>
      <w:r w:rsidR="00AA2C9F" w:rsidRPr="00B06795">
        <w:rPr>
          <w:rFonts w:ascii="PT Astra Serif" w:hAnsi="PT Astra Serif"/>
          <w:sz w:val="28"/>
          <w:szCs w:val="28"/>
          <w:lang w:eastAsia="ar-SA"/>
        </w:rPr>
        <w:t>й</w:t>
      </w:r>
      <w:r w:rsidRPr="00B06795">
        <w:rPr>
          <w:rFonts w:ascii="PT Astra Serif" w:hAnsi="PT Astra Serif"/>
          <w:sz w:val="28"/>
          <w:szCs w:val="28"/>
          <w:lang w:eastAsia="ar-SA"/>
        </w:rPr>
        <w:t xml:space="preserve"> в постановление</w:t>
      </w:r>
      <w:r w:rsidR="002557AF" w:rsidRPr="00B06795">
        <w:rPr>
          <w:rFonts w:ascii="PT Astra Serif" w:hAnsi="PT Astra Serif"/>
          <w:sz w:val="28"/>
          <w:szCs w:val="28"/>
          <w:lang w:eastAsia="ar-SA"/>
        </w:rPr>
        <w:t xml:space="preserve"> </w:t>
      </w:r>
    </w:p>
    <w:p w:rsidR="002557AF" w:rsidRPr="00B06795" w:rsidRDefault="00775C6A" w:rsidP="002557AF">
      <w:pPr>
        <w:suppressAutoHyphens/>
        <w:spacing w:line="276" w:lineRule="auto"/>
        <w:ind w:firstLine="0"/>
        <w:rPr>
          <w:rFonts w:ascii="PT Astra Serif" w:hAnsi="PT Astra Serif"/>
          <w:sz w:val="28"/>
          <w:szCs w:val="28"/>
          <w:lang w:eastAsia="ar-SA"/>
        </w:rPr>
      </w:pPr>
      <w:r w:rsidRPr="00B06795">
        <w:rPr>
          <w:rFonts w:ascii="PT Astra Serif" w:hAnsi="PT Astra Serif"/>
          <w:sz w:val="28"/>
          <w:szCs w:val="28"/>
          <w:lang w:eastAsia="ar-SA"/>
        </w:rPr>
        <w:t xml:space="preserve">администрации города Югорска от </w:t>
      </w:r>
      <w:r w:rsidR="007D3C18" w:rsidRPr="00B06795">
        <w:rPr>
          <w:rFonts w:ascii="PT Astra Serif" w:hAnsi="PT Astra Serif"/>
          <w:sz w:val="28"/>
          <w:szCs w:val="28"/>
          <w:lang w:eastAsia="ar-SA"/>
        </w:rPr>
        <w:t>07</w:t>
      </w:r>
      <w:r w:rsidRPr="00B06795">
        <w:rPr>
          <w:rFonts w:ascii="PT Astra Serif" w:hAnsi="PT Astra Serif"/>
          <w:sz w:val="28"/>
          <w:szCs w:val="28"/>
          <w:lang w:eastAsia="ar-SA"/>
        </w:rPr>
        <w:t>.</w:t>
      </w:r>
      <w:r w:rsidR="007D3C18" w:rsidRPr="00B06795">
        <w:rPr>
          <w:rFonts w:ascii="PT Astra Serif" w:hAnsi="PT Astra Serif"/>
          <w:sz w:val="28"/>
          <w:szCs w:val="28"/>
          <w:lang w:eastAsia="ar-SA"/>
        </w:rPr>
        <w:t>06</w:t>
      </w:r>
      <w:r w:rsidRPr="00B06795">
        <w:rPr>
          <w:rFonts w:ascii="PT Astra Serif" w:hAnsi="PT Astra Serif"/>
          <w:sz w:val="28"/>
          <w:szCs w:val="28"/>
          <w:lang w:eastAsia="ar-SA"/>
        </w:rPr>
        <w:t>.202</w:t>
      </w:r>
      <w:r w:rsidR="007D3C18" w:rsidRPr="00B06795">
        <w:rPr>
          <w:rFonts w:ascii="PT Astra Serif" w:hAnsi="PT Astra Serif"/>
          <w:sz w:val="28"/>
          <w:szCs w:val="28"/>
          <w:lang w:eastAsia="ar-SA"/>
        </w:rPr>
        <w:t>2</w:t>
      </w:r>
      <w:r w:rsidRPr="00B06795">
        <w:rPr>
          <w:rFonts w:ascii="PT Astra Serif" w:hAnsi="PT Astra Serif"/>
          <w:sz w:val="28"/>
          <w:szCs w:val="28"/>
          <w:lang w:eastAsia="ar-SA"/>
        </w:rPr>
        <w:t xml:space="preserve"> </w:t>
      </w:r>
    </w:p>
    <w:p w:rsidR="002557AF" w:rsidRPr="00B06795" w:rsidRDefault="00775C6A" w:rsidP="002557AF">
      <w:pPr>
        <w:suppressAutoHyphens/>
        <w:spacing w:line="276" w:lineRule="auto"/>
        <w:ind w:firstLine="0"/>
        <w:rPr>
          <w:rFonts w:ascii="PT Astra Serif" w:hAnsi="PT Astra Serif"/>
          <w:sz w:val="28"/>
          <w:szCs w:val="28"/>
          <w:lang w:eastAsia="ar-SA"/>
        </w:rPr>
      </w:pPr>
      <w:r w:rsidRPr="00B06795">
        <w:rPr>
          <w:rFonts w:ascii="PT Astra Serif" w:hAnsi="PT Astra Serif"/>
          <w:sz w:val="28"/>
          <w:szCs w:val="28"/>
          <w:lang w:eastAsia="ar-SA"/>
        </w:rPr>
        <w:t xml:space="preserve">№ </w:t>
      </w:r>
      <w:r w:rsidR="007D3C18" w:rsidRPr="00B06795">
        <w:rPr>
          <w:rFonts w:ascii="PT Astra Serif" w:hAnsi="PT Astra Serif"/>
          <w:sz w:val="28"/>
          <w:szCs w:val="28"/>
          <w:lang w:eastAsia="ar-SA"/>
        </w:rPr>
        <w:t>1178</w:t>
      </w:r>
      <w:r w:rsidRPr="00B06795">
        <w:rPr>
          <w:rFonts w:ascii="PT Astra Serif" w:hAnsi="PT Astra Serif"/>
          <w:sz w:val="28"/>
          <w:szCs w:val="28"/>
          <w:lang w:eastAsia="ar-SA"/>
        </w:rPr>
        <w:t xml:space="preserve">-п «О </w:t>
      </w:r>
      <w:r w:rsidR="007C0635" w:rsidRPr="00B06795">
        <w:rPr>
          <w:rFonts w:ascii="PT Astra Serif" w:hAnsi="PT Astra Serif"/>
          <w:sz w:val="28"/>
          <w:szCs w:val="28"/>
          <w:lang w:eastAsia="ar-SA"/>
        </w:rPr>
        <w:t>П</w:t>
      </w:r>
      <w:r w:rsidR="007D3C18" w:rsidRPr="00B06795">
        <w:rPr>
          <w:rFonts w:ascii="PT Astra Serif" w:hAnsi="PT Astra Serif"/>
          <w:sz w:val="28"/>
          <w:szCs w:val="28"/>
          <w:lang w:eastAsia="ar-SA"/>
        </w:rPr>
        <w:t>равилах землепользования и</w:t>
      </w:r>
    </w:p>
    <w:p w:rsidR="00775C6A" w:rsidRPr="00B06795" w:rsidRDefault="007D3C18" w:rsidP="002557AF">
      <w:pPr>
        <w:suppressAutoHyphens/>
        <w:spacing w:line="276" w:lineRule="auto"/>
        <w:ind w:firstLine="0"/>
        <w:rPr>
          <w:rFonts w:ascii="PT Astra Serif" w:hAnsi="PT Astra Serif"/>
          <w:sz w:val="28"/>
          <w:szCs w:val="28"/>
          <w:lang w:eastAsia="ar-SA"/>
        </w:rPr>
      </w:pPr>
      <w:r w:rsidRPr="00B06795">
        <w:rPr>
          <w:rFonts w:ascii="PT Astra Serif" w:hAnsi="PT Astra Serif"/>
          <w:sz w:val="28"/>
          <w:szCs w:val="28"/>
          <w:lang w:eastAsia="ar-SA"/>
        </w:rPr>
        <w:t>застройки города Югорска</w:t>
      </w:r>
      <w:r w:rsidR="00775C6A" w:rsidRPr="00B06795">
        <w:rPr>
          <w:rFonts w:ascii="PT Astra Serif" w:hAnsi="PT Astra Serif"/>
          <w:sz w:val="28"/>
          <w:szCs w:val="28"/>
          <w:lang w:eastAsia="ar-SA"/>
        </w:rPr>
        <w:t>»</w:t>
      </w:r>
    </w:p>
    <w:p w:rsidR="002557AF" w:rsidRPr="00B06795" w:rsidRDefault="002557AF" w:rsidP="00993453">
      <w:pPr>
        <w:autoSpaceDE w:val="0"/>
        <w:autoSpaceDN w:val="0"/>
        <w:adjustRightInd w:val="0"/>
        <w:spacing w:line="276" w:lineRule="auto"/>
        <w:ind w:firstLine="0"/>
        <w:rPr>
          <w:rFonts w:ascii="PT Astra Serif" w:eastAsia="Calibri" w:hAnsi="PT Astra Serif"/>
          <w:bCs/>
          <w:sz w:val="28"/>
          <w:szCs w:val="28"/>
          <w:lang w:eastAsia="en-US"/>
        </w:rPr>
      </w:pPr>
    </w:p>
    <w:p w:rsidR="000A1318" w:rsidRPr="00B06795" w:rsidRDefault="000A1318" w:rsidP="00993453">
      <w:pPr>
        <w:autoSpaceDE w:val="0"/>
        <w:autoSpaceDN w:val="0"/>
        <w:adjustRightInd w:val="0"/>
        <w:spacing w:line="276" w:lineRule="auto"/>
        <w:ind w:firstLine="0"/>
        <w:rPr>
          <w:rFonts w:ascii="PT Astra Serif" w:eastAsia="Calibri" w:hAnsi="PT Astra Serif"/>
          <w:bCs/>
          <w:sz w:val="28"/>
          <w:szCs w:val="28"/>
          <w:lang w:eastAsia="en-US"/>
        </w:rPr>
      </w:pPr>
    </w:p>
    <w:p w:rsidR="009472C3" w:rsidRPr="00B06795" w:rsidRDefault="009472C3" w:rsidP="002557AF">
      <w:pPr>
        <w:shd w:val="clear" w:color="auto" w:fill="FFFFFF"/>
        <w:autoSpaceDE w:val="0"/>
        <w:autoSpaceDN w:val="0"/>
        <w:adjustRightInd w:val="0"/>
        <w:spacing w:line="276" w:lineRule="auto"/>
        <w:ind w:firstLine="709"/>
        <w:rPr>
          <w:rFonts w:ascii="PT Astra Serif" w:hAnsi="PT Astra Serif" w:cs="Arial"/>
          <w:sz w:val="28"/>
          <w:szCs w:val="28"/>
        </w:rPr>
      </w:pPr>
      <w:r w:rsidRPr="00B06795">
        <w:rPr>
          <w:rFonts w:ascii="PT Astra Serif" w:hAnsi="PT Astra Serif" w:cs="Arial"/>
          <w:sz w:val="28"/>
          <w:szCs w:val="28"/>
        </w:rPr>
        <w:t xml:space="preserve">В соответствии со статьями 8, 33 </w:t>
      </w:r>
      <w:hyperlink r:id="rId10" w:tooltip="ФЕДЕРАЛЬНЫЙ ЗАКОН от 29.12.2004 № 190-ФЗ ГОСУДАРСТВЕННАЯ ДУМА ФЕДЕРАЛЬНОГО СОБРАНИЯ РФ  Градостроительный кодекс Российской Федерации" w:history="1">
        <w:r w:rsidRPr="00B06795">
          <w:rPr>
            <w:rStyle w:val="a9"/>
            <w:rFonts w:ascii="PT Astra Serif" w:hAnsi="PT Astra Serif" w:cs="Arial"/>
            <w:color w:val="auto"/>
            <w:sz w:val="28"/>
            <w:szCs w:val="28"/>
            <w:u w:val="none"/>
          </w:rPr>
          <w:t>Градостроительного кодекса Российской Федерации</w:t>
        </w:r>
      </w:hyperlink>
      <w:r w:rsidRPr="00B06795">
        <w:rPr>
          <w:rFonts w:ascii="PT Astra Serif" w:hAnsi="PT Astra Serif" w:cs="Arial"/>
          <w:sz w:val="28"/>
          <w:szCs w:val="28"/>
        </w:rPr>
        <w:t xml:space="preserve">, статьей 8 Закона Ханты-Мансийского автономного округа - Югры </w:t>
      </w:r>
      <w:hyperlink r:id="rId11" w:tooltip="ЗАКОН от 18.04.2007 № 39-оз Дума Ханты-Мансийского автономного округа-Югры&#10;&#10;О ГРАДОСТРОИТЕЛЬНОЙ ДЕЯТЕЛЬНОСТИ НА ТЕРРИТОРИИ  ХАНТЫ-МАНСИЙСКОГО АВТОНОМНОГО ОКРУГА   ЮГРЫ" w:history="1">
        <w:r w:rsidRPr="00B06795">
          <w:rPr>
            <w:rStyle w:val="a9"/>
            <w:rFonts w:ascii="PT Astra Serif" w:hAnsi="PT Astra Serif" w:cs="Arial"/>
            <w:color w:val="auto"/>
            <w:sz w:val="28"/>
            <w:szCs w:val="28"/>
            <w:u w:val="none"/>
          </w:rPr>
          <w:t>от 18.04.2007 № 39-оз</w:t>
        </w:r>
      </w:hyperlink>
      <w:r w:rsidRPr="00B06795">
        <w:rPr>
          <w:rFonts w:ascii="PT Astra Serif" w:hAnsi="PT Astra Serif" w:cs="Arial"/>
          <w:sz w:val="28"/>
          <w:szCs w:val="28"/>
        </w:rPr>
        <w:t xml:space="preserve"> «О градостроительной деятельности на территории Ханты-Мансийского автономного округа-Югры», </w:t>
      </w:r>
      <w:hyperlink r:id="rId12" w:tooltip="УСТАВ МО от 18.05.2005 № 689 Дума города Югорска&#10;&#10;УСТАВ ГОРОДА ЮГОРСКА" w:history="1">
        <w:r w:rsidRPr="00B06795">
          <w:rPr>
            <w:rStyle w:val="a9"/>
            <w:rFonts w:ascii="PT Astra Serif" w:hAnsi="PT Astra Serif" w:cs="Arial"/>
            <w:color w:val="auto"/>
            <w:sz w:val="28"/>
            <w:szCs w:val="28"/>
            <w:u w:val="none"/>
          </w:rPr>
          <w:t>Уставом города Югорска</w:t>
        </w:r>
      </w:hyperlink>
      <w:r w:rsidR="00347D74" w:rsidRPr="00B06795">
        <w:rPr>
          <w:rStyle w:val="a9"/>
          <w:rFonts w:ascii="PT Astra Serif" w:hAnsi="PT Astra Serif" w:cs="Arial"/>
          <w:color w:val="auto"/>
          <w:sz w:val="28"/>
          <w:szCs w:val="28"/>
          <w:u w:val="none"/>
        </w:rPr>
        <w:t>,</w:t>
      </w:r>
      <w:r w:rsidR="00347D74" w:rsidRPr="00B06795">
        <w:rPr>
          <w:rFonts w:ascii="PT Astra Serif" w:hAnsi="PT Astra Serif"/>
        </w:rPr>
        <w:t xml:space="preserve"> </w:t>
      </w:r>
      <w:r w:rsidR="00347D74" w:rsidRPr="00B06795">
        <w:rPr>
          <w:rStyle w:val="a9"/>
          <w:rFonts w:ascii="PT Astra Serif" w:hAnsi="PT Astra Serif" w:cs="Arial"/>
          <w:color w:val="auto"/>
          <w:sz w:val="28"/>
          <w:szCs w:val="28"/>
          <w:u w:val="none"/>
        </w:rPr>
        <w:t xml:space="preserve">по результатам публичных слушаний, проходивших с </w:t>
      </w:r>
      <w:r w:rsidR="007D4E58" w:rsidRPr="00B06795">
        <w:rPr>
          <w:rStyle w:val="a9"/>
          <w:rFonts w:ascii="PT Astra Serif" w:hAnsi="PT Astra Serif" w:cs="Arial"/>
          <w:color w:val="FF0000"/>
          <w:sz w:val="28"/>
          <w:szCs w:val="28"/>
          <w:u w:val="none"/>
        </w:rPr>
        <w:t>05</w:t>
      </w:r>
      <w:r w:rsidR="00347D74" w:rsidRPr="00B06795">
        <w:rPr>
          <w:rStyle w:val="a9"/>
          <w:rFonts w:ascii="PT Astra Serif" w:hAnsi="PT Astra Serif" w:cs="Arial"/>
          <w:color w:val="FF0000"/>
          <w:sz w:val="28"/>
          <w:szCs w:val="28"/>
          <w:u w:val="none"/>
        </w:rPr>
        <w:t>.0</w:t>
      </w:r>
      <w:r w:rsidR="007D4E58" w:rsidRPr="00B06795">
        <w:rPr>
          <w:rStyle w:val="a9"/>
          <w:rFonts w:ascii="PT Astra Serif" w:hAnsi="PT Astra Serif" w:cs="Arial"/>
          <w:color w:val="FF0000"/>
          <w:sz w:val="28"/>
          <w:szCs w:val="28"/>
          <w:u w:val="none"/>
        </w:rPr>
        <w:t>3</w:t>
      </w:r>
      <w:r w:rsidR="00347D74" w:rsidRPr="00B06795">
        <w:rPr>
          <w:rStyle w:val="a9"/>
          <w:rFonts w:ascii="PT Astra Serif" w:hAnsi="PT Astra Serif" w:cs="Arial"/>
          <w:color w:val="FF0000"/>
          <w:sz w:val="28"/>
          <w:szCs w:val="28"/>
          <w:u w:val="none"/>
        </w:rPr>
        <w:t>.202</w:t>
      </w:r>
      <w:r w:rsidR="007D4E58" w:rsidRPr="00B06795">
        <w:rPr>
          <w:rStyle w:val="a9"/>
          <w:rFonts w:ascii="PT Astra Serif" w:hAnsi="PT Astra Serif" w:cs="Arial"/>
          <w:color w:val="FF0000"/>
          <w:sz w:val="28"/>
          <w:szCs w:val="28"/>
          <w:u w:val="none"/>
        </w:rPr>
        <w:t>6</w:t>
      </w:r>
      <w:r w:rsidR="00347D74" w:rsidRPr="00B06795">
        <w:rPr>
          <w:rStyle w:val="a9"/>
          <w:rFonts w:ascii="PT Astra Serif" w:hAnsi="PT Astra Serif" w:cs="Arial"/>
          <w:color w:val="FF0000"/>
          <w:sz w:val="28"/>
          <w:szCs w:val="28"/>
          <w:u w:val="none"/>
        </w:rPr>
        <w:t xml:space="preserve"> по </w:t>
      </w:r>
      <w:r w:rsidR="007D4E58" w:rsidRPr="00B06795">
        <w:rPr>
          <w:rStyle w:val="a9"/>
          <w:rFonts w:ascii="PT Astra Serif" w:hAnsi="PT Astra Serif" w:cs="Arial"/>
          <w:color w:val="FF0000"/>
          <w:sz w:val="28"/>
          <w:szCs w:val="28"/>
          <w:u w:val="none"/>
        </w:rPr>
        <w:t>0</w:t>
      </w:r>
      <w:r w:rsidR="00347D74" w:rsidRPr="00B06795">
        <w:rPr>
          <w:rStyle w:val="a9"/>
          <w:rFonts w:ascii="PT Astra Serif" w:hAnsi="PT Astra Serif" w:cs="Arial"/>
          <w:color w:val="FF0000"/>
          <w:sz w:val="28"/>
          <w:szCs w:val="28"/>
          <w:u w:val="none"/>
        </w:rPr>
        <w:t>3.</w:t>
      </w:r>
      <w:r w:rsidR="007D4E58" w:rsidRPr="00B06795">
        <w:rPr>
          <w:rStyle w:val="a9"/>
          <w:rFonts w:ascii="PT Astra Serif" w:hAnsi="PT Astra Serif" w:cs="Arial"/>
          <w:color w:val="FF0000"/>
          <w:sz w:val="28"/>
          <w:szCs w:val="28"/>
          <w:u w:val="none"/>
        </w:rPr>
        <w:t>04</w:t>
      </w:r>
      <w:r w:rsidR="00347D74" w:rsidRPr="00B06795">
        <w:rPr>
          <w:rStyle w:val="a9"/>
          <w:rFonts w:ascii="PT Astra Serif" w:hAnsi="PT Astra Serif" w:cs="Arial"/>
          <w:color w:val="FF0000"/>
          <w:sz w:val="28"/>
          <w:szCs w:val="28"/>
          <w:u w:val="none"/>
        </w:rPr>
        <w:t>.202</w:t>
      </w:r>
      <w:r w:rsidR="007D4E58" w:rsidRPr="00B06795">
        <w:rPr>
          <w:rStyle w:val="a9"/>
          <w:rFonts w:ascii="PT Astra Serif" w:hAnsi="PT Astra Serif" w:cs="Arial"/>
          <w:color w:val="FF0000"/>
          <w:sz w:val="28"/>
          <w:szCs w:val="28"/>
          <w:u w:val="none"/>
        </w:rPr>
        <w:t>6</w:t>
      </w:r>
      <w:r w:rsidR="00347D74" w:rsidRPr="00B06795">
        <w:rPr>
          <w:rStyle w:val="a9"/>
          <w:rFonts w:ascii="PT Astra Serif" w:hAnsi="PT Astra Serif" w:cs="Arial"/>
          <w:color w:val="FF0000"/>
          <w:sz w:val="28"/>
          <w:szCs w:val="28"/>
          <w:u w:val="none"/>
        </w:rPr>
        <w:t xml:space="preserve"> </w:t>
      </w:r>
      <w:r w:rsidRPr="00B06795">
        <w:rPr>
          <w:rFonts w:ascii="PT Astra Serif" w:hAnsi="PT Astra Serif" w:cs="Arial"/>
          <w:color w:val="FF0000"/>
          <w:sz w:val="28"/>
          <w:szCs w:val="28"/>
        </w:rPr>
        <w:t>:</w:t>
      </w:r>
    </w:p>
    <w:p w:rsidR="00E305B4" w:rsidRPr="00B06795" w:rsidRDefault="00E474AE" w:rsidP="00656E20">
      <w:pPr>
        <w:numPr>
          <w:ilvl w:val="0"/>
          <w:numId w:val="27"/>
        </w:numPr>
        <w:shd w:val="clear" w:color="auto" w:fill="FFFFFF"/>
        <w:tabs>
          <w:tab w:val="left" w:pos="1276"/>
        </w:tabs>
        <w:autoSpaceDE w:val="0"/>
        <w:autoSpaceDN w:val="0"/>
        <w:adjustRightInd w:val="0"/>
        <w:spacing w:line="276" w:lineRule="auto"/>
        <w:ind w:left="0" w:firstLine="709"/>
        <w:rPr>
          <w:rFonts w:ascii="PT Astra Serif" w:hAnsi="PT Astra Serif"/>
          <w:sz w:val="28"/>
          <w:szCs w:val="28"/>
        </w:rPr>
      </w:pPr>
      <w:r w:rsidRPr="00B06795">
        <w:rPr>
          <w:rFonts w:ascii="PT Astra Serif" w:hAnsi="PT Astra Serif"/>
          <w:sz w:val="28"/>
          <w:szCs w:val="28"/>
        </w:rPr>
        <w:t>Внести в</w:t>
      </w:r>
      <w:r w:rsidR="00F372DD" w:rsidRPr="00B06795">
        <w:rPr>
          <w:rFonts w:ascii="PT Astra Serif" w:hAnsi="PT Astra Serif"/>
          <w:sz w:val="28"/>
          <w:szCs w:val="28"/>
        </w:rPr>
        <w:t xml:space="preserve"> приложение к п</w:t>
      </w:r>
      <w:r w:rsidR="007D3C18" w:rsidRPr="00B06795">
        <w:rPr>
          <w:rFonts w:ascii="PT Astra Serif" w:hAnsi="PT Astra Serif"/>
          <w:sz w:val="28"/>
          <w:szCs w:val="28"/>
        </w:rPr>
        <w:t>остановлени</w:t>
      </w:r>
      <w:r w:rsidR="00F372DD" w:rsidRPr="00B06795">
        <w:rPr>
          <w:rFonts w:ascii="PT Astra Serif" w:hAnsi="PT Astra Serif"/>
          <w:sz w:val="28"/>
          <w:szCs w:val="28"/>
        </w:rPr>
        <w:t>ю</w:t>
      </w:r>
      <w:r w:rsidR="007D3C18" w:rsidRPr="00B06795">
        <w:rPr>
          <w:rFonts w:ascii="PT Astra Serif" w:hAnsi="PT Astra Serif"/>
          <w:sz w:val="28"/>
          <w:szCs w:val="28"/>
        </w:rPr>
        <w:t xml:space="preserve"> администрации города Югорска от 07.06.2022 № 1178-п «О Правилах землепользования и застройки города Югорска» (с изменениями </w:t>
      </w:r>
      <w:hyperlink r:id="rId13" w:tooltip="постановление от 31.03.2023 0:00:00 №418-п Администрация г. Югорска&#10;&#10;О внесении изменений в постановление администрации города Югорска от 07.06.2022 № 1178-п " w:history="1">
        <w:r w:rsidR="007D3C18" w:rsidRPr="00B06795">
          <w:rPr>
            <w:rStyle w:val="a9"/>
            <w:rFonts w:ascii="PT Astra Serif" w:hAnsi="PT Astra Serif"/>
            <w:color w:val="auto"/>
            <w:sz w:val="28"/>
            <w:szCs w:val="28"/>
            <w:u w:val="none"/>
          </w:rPr>
          <w:t>от 31.03.2023 № 418-п</w:t>
        </w:r>
      </w:hyperlink>
      <w:r w:rsidR="00C450D7" w:rsidRPr="00B06795">
        <w:rPr>
          <w:rFonts w:ascii="PT Astra Serif" w:hAnsi="PT Astra Serif"/>
          <w:sz w:val="28"/>
          <w:szCs w:val="28"/>
        </w:rPr>
        <w:t>; от 01.09.2023 № 1198-п</w:t>
      </w:r>
      <w:r w:rsidR="00F372DD" w:rsidRPr="00B06795">
        <w:rPr>
          <w:rFonts w:ascii="PT Astra Serif" w:hAnsi="PT Astra Serif"/>
          <w:sz w:val="28"/>
          <w:szCs w:val="28"/>
        </w:rPr>
        <w:t>; от 13.03.2025 № 422-п</w:t>
      </w:r>
      <w:r w:rsidR="0085693A" w:rsidRPr="00B06795">
        <w:rPr>
          <w:rFonts w:ascii="PT Astra Serif" w:hAnsi="PT Astra Serif"/>
          <w:sz w:val="28"/>
          <w:szCs w:val="28"/>
        </w:rPr>
        <w:t xml:space="preserve">; </w:t>
      </w:r>
      <w:r w:rsidR="0085693A" w:rsidRPr="00B06795">
        <w:rPr>
          <w:rFonts w:ascii="PT Astra Serif" w:hAnsi="PT Astra Serif"/>
          <w:color w:val="FF0000"/>
          <w:sz w:val="28"/>
          <w:szCs w:val="28"/>
        </w:rPr>
        <w:t>от 11.11.2025 № 2228-13-п</w:t>
      </w:r>
      <w:r w:rsidR="007D3C18" w:rsidRPr="00B06795">
        <w:rPr>
          <w:rFonts w:ascii="PT Astra Serif" w:hAnsi="PT Astra Serif"/>
          <w:sz w:val="28"/>
          <w:szCs w:val="28"/>
        </w:rPr>
        <w:t>)</w:t>
      </w:r>
      <w:r w:rsidR="00E305B4" w:rsidRPr="00B06795">
        <w:rPr>
          <w:rFonts w:ascii="PT Astra Serif" w:hAnsi="PT Astra Serif"/>
          <w:sz w:val="28"/>
          <w:szCs w:val="28"/>
        </w:rPr>
        <w:t xml:space="preserve"> следующие изменения:</w:t>
      </w:r>
    </w:p>
    <w:p w:rsidR="007D3C18" w:rsidRPr="00B06795" w:rsidRDefault="00F372DD" w:rsidP="00656E20">
      <w:pPr>
        <w:shd w:val="clear" w:color="auto" w:fill="FFFFFF"/>
        <w:tabs>
          <w:tab w:val="left" w:pos="1276"/>
        </w:tabs>
        <w:autoSpaceDE w:val="0"/>
        <w:autoSpaceDN w:val="0"/>
        <w:adjustRightInd w:val="0"/>
        <w:spacing w:line="276" w:lineRule="auto"/>
        <w:ind w:firstLine="709"/>
        <w:rPr>
          <w:rFonts w:ascii="PT Astra Serif" w:hAnsi="PT Astra Serif"/>
          <w:color w:val="FF0000"/>
          <w:sz w:val="28"/>
          <w:szCs w:val="28"/>
        </w:rPr>
      </w:pPr>
      <w:r w:rsidRPr="00B06795">
        <w:rPr>
          <w:rFonts w:ascii="PT Astra Serif" w:hAnsi="PT Astra Serif"/>
          <w:color w:val="FF0000"/>
          <w:sz w:val="28"/>
          <w:szCs w:val="28"/>
        </w:rPr>
        <w:t>1.</w:t>
      </w:r>
      <w:r w:rsidR="00F20A92" w:rsidRPr="00B06795">
        <w:rPr>
          <w:rFonts w:ascii="PT Astra Serif" w:hAnsi="PT Astra Serif"/>
          <w:color w:val="FF0000"/>
          <w:sz w:val="28"/>
          <w:szCs w:val="28"/>
        </w:rPr>
        <w:t>1</w:t>
      </w:r>
      <w:r w:rsidRPr="00B06795">
        <w:rPr>
          <w:rFonts w:ascii="PT Astra Serif" w:hAnsi="PT Astra Serif"/>
          <w:color w:val="FF0000"/>
          <w:sz w:val="28"/>
          <w:szCs w:val="28"/>
        </w:rPr>
        <w:t>.</w:t>
      </w:r>
      <w:r w:rsidR="00B54D8F" w:rsidRPr="00B06795">
        <w:rPr>
          <w:rFonts w:ascii="PT Astra Serif" w:hAnsi="PT Astra Serif"/>
          <w:color w:val="FF0000"/>
          <w:sz w:val="28"/>
          <w:szCs w:val="28"/>
        </w:rPr>
        <w:t xml:space="preserve"> </w:t>
      </w:r>
      <w:r w:rsidRPr="00B06795">
        <w:rPr>
          <w:rFonts w:ascii="PT Astra Serif" w:hAnsi="PT Astra Serif"/>
          <w:color w:val="FF0000"/>
          <w:sz w:val="28"/>
          <w:szCs w:val="28"/>
        </w:rPr>
        <w:t>С</w:t>
      </w:r>
      <w:r w:rsidR="00E305B4" w:rsidRPr="00B06795">
        <w:rPr>
          <w:rFonts w:ascii="PT Astra Serif" w:hAnsi="PT Astra Serif"/>
          <w:color w:val="FF0000"/>
          <w:sz w:val="28"/>
          <w:szCs w:val="28"/>
        </w:rPr>
        <w:t>тать</w:t>
      </w:r>
      <w:r w:rsidR="00D617C2" w:rsidRPr="00B06795">
        <w:rPr>
          <w:rFonts w:ascii="PT Astra Serif" w:hAnsi="PT Astra Serif"/>
          <w:color w:val="FF0000"/>
          <w:sz w:val="28"/>
          <w:szCs w:val="28"/>
        </w:rPr>
        <w:t>и 13</w:t>
      </w:r>
      <w:r w:rsidR="00F27FBF">
        <w:rPr>
          <w:rFonts w:ascii="PT Astra Serif" w:hAnsi="PT Astra Serif"/>
          <w:color w:val="FF0000"/>
          <w:sz w:val="28"/>
          <w:szCs w:val="28"/>
        </w:rPr>
        <w:t>-</w:t>
      </w:r>
      <w:r w:rsidR="00E305B4" w:rsidRPr="00B06795">
        <w:rPr>
          <w:rFonts w:ascii="PT Astra Serif" w:hAnsi="PT Astra Serif"/>
          <w:color w:val="FF0000"/>
          <w:sz w:val="28"/>
          <w:szCs w:val="28"/>
        </w:rPr>
        <w:t>13</w:t>
      </w:r>
      <w:r w:rsidR="00F20A92" w:rsidRPr="00B06795">
        <w:rPr>
          <w:rFonts w:ascii="PT Astra Serif" w:hAnsi="PT Astra Serif"/>
          <w:color w:val="FF0000"/>
          <w:sz w:val="28"/>
          <w:szCs w:val="28"/>
        </w:rPr>
        <w:t>.</w:t>
      </w:r>
      <w:r w:rsidR="00F27FBF">
        <w:rPr>
          <w:rFonts w:ascii="PT Astra Serif" w:hAnsi="PT Astra Serif"/>
          <w:color w:val="FF0000"/>
          <w:sz w:val="28"/>
          <w:szCs w:val="28"/>
        </w:rPr>
        <w:t>2</w:t>
      </w:r>
      <w:r w:rsidRPr="00B06795">
        <w:rPr>
          <w:rFonts w:ascii="PT Astra Serif" w:hAnsi="PT Astra Serif"/>
          <w:color w:val="FF0000"/>
          <w:sz w:val="28"/>
          <w:szCs w:val="28"/>
        </w:rPr>
        <w:t xml:space="preserve"> приложения</w:t>
      </w:r>
      <w:r w:rsidR="00E305B4" w:rsidRPr="00B06795">
        <w:rPr>
          <w:rFonts w:ascii="PT Astra Serif" w:hAnsi="PT Astra Serif"/>
          <w:color w:val="FF0000"/>
          <w:sz w:val="28"/>
          <w:szCs w:val="28"/>
        </w:rPr>
        <w:t xml:space="preserve"> изложить в новой редакции (</w:t>
      </w:r>
      <w:r w:rsidR="00921A72" w:rsidRPr="00B06795">
        <w:rPr>
          <w:rFonts w:ascii="PT Astra Serif" w:hAnsi="PT Astra Serif"/>
          <w:color w:val="FF0000"/>
          <w:sz w:val="28"/>
          <w:szCs w:val="28"/>
        </w:rPr>
        <w:t>п</w:t>
      </w:r>
      <w:r w:rsidR="00E474AE" w:rsidRPr="00B06795">
        <w:rPr>
          <w:rFonts w:ascii="PT Astra Serif" w:hAnsi="PT Astra Serif"/>
          <w:color w:val="FF0000"/>
          <w:sz w:val="28"/>
          <w:szCs w:val="28"/>
        </w:rPr>
        <w:t>риложение</w:t>
      </w:r>
      <w:r w:rsidR="00F20A92" w:rsidRPr="00B06795">
        <w:rPr>
          <w:rFonts w:ascii="PT Astra Serif" w:hAnsi="PT Astra Serif"/>
          <w:color w:val="FF0000"/>
          <w:sz w:val="28"/>
          <w:szCs w:val="28"/>
        </w:rPr>
        <w:t xml:space="preserve"> 1</w:t>
      </w:r>
      <w:r w:rsidR="00E474AE" w:rsidRPr="00B06795">
        <w:rPr>
          <w:rFonts w:ascii="PT Astra Serif" w:hAnsi="PT Astra Serif"/>
          <w:color w:val="FF0000"/>
          <w:sz w:val="28"/>
          <w:szCs w:val="28"/>
        </w:rPr>
        <w:t>)</w:t>
      </w:r>
      <w:r w:rsidR="00C450D7" w:rsidRPr="00B06795">
        <w:rPr>
          <w:rFonts w:ascii="PT Astra Serif" w:hAnsi="PT Astra Serif"/>
          <w:color w:val="FF0000"/>
          <w:sz w:val="28"/>
          <w:szCs w:val="28"/>
        </w:rPr>
        <w:t>.</w:t>
      </w:r>
      <w:bookmarkStart w:id="0" w:name="_GoBack"/>
      <w:bookmarkEnd w:id="0"/>
    </w:p>
    <w:p w:rsidR="00BA2C02" w:rsidRPr="00B06795" w:rsidRDefault="008F703F" w:rsidP="002557AF">
      <w:pPr>
        <w:shd w:val="clear" w:color="auto" w:fill="FFFFFF"/>
        <w:autoSpaceDE w:val="0"/>
        <w:autoSpaceDN w:val="0"/>
        <w:adjustRightInd w:val="0"/>
        <w:spacing w:line="276" w:lineRule="auto"/>
        <w:ind w:firstLine="709"/>
        <w:rPr>
          <w:rFonts w:ascii="PT Astra Serif" w:hAnsi="PT Astra Serif"/>
          <w:color w:val="FF0000"/>
          <w:sz w:val="28"/>
          <w:szCs w:val="28"/>
        </w:rPr>
      </w:pPr>
      <w:r w:rsidRPr="00B06795">
        <w:rPr>
          <w:rFonts w:ascii="PT Astra Serif" w:hAnsi="PT Astra Serif"/>
          <w:color w:val="FF0000"/>
          <w:sz w:val="28"/>
          <w:szCs w:val="28"/>
        </w:rPr>
        <w:t>1.</w:t>
      </w:r>
      <w:r w:rsidR="00F20A92" w:rsidRPr="00B06795">
        <w:rPr>
          <w:rFonts w:ascii="PT Astra Serif" w:hAnsi="PT Astra Serif"/>
          <w:color w:val="FF0000"/>
          <w:sz w:val="28"/>
          <w:szCs w:val="28"/>
        </w:rPr>
        <w:t>2</w:t>
      </w:r>
      <w:r w:rsidR="00BA2C02" w:rsidRPr="00B06795">
        <w:rPr>
          <w:rFonts w:ascii="PT Astra Serif" w:hAnsi="PT Astra Serif"/>
          <w:color w:val="FF0000"/>
          <w:sz w:val="28"/>
          <w:szCs w:val="28"/>
        </w:rPr>
        <w:t xml:space="preserve">. </w:t>
      </w:r>
      <w:r w:rsidR="00F20A92" w:rsidRPr="00B06795">
        <w:rPr>
          <w:rFonts w:ascii="PT Astra Serif" w:hAnsi="PT Astra Serif"/>
          <w:color w:val="FF0000"/>
          <w:sz w:val="28"/>
          <w:szCs w:val="28"/>
        </w:rPr>
        <w:t>Статью 14.2 приложения изложить в новой редакции (приложение 2).</w:t>
      </w:r>
    </w:p>
    <w:p w:rsidR="00F20A92" w:rsidRPr="00B06795" w:rsidRDefault="00F20A92" w:rsidP="002557AF">
      <w:pPr>
        <w:shd w:val="clear" w:color="auto" w:fill="FFFFFF"/>
        <w:autoSpaceDE w:val="0"/>
        <w:autoSpaceDN w:val="0"/>
        <w:adjustRightInd w:val="0"/>
        <w:spacing w:line="276" w:lineRule="auto"/>
        <w:ind w:firstLine="709"/>
        <w:rPr>
          <w:rFonts w:ascii="PT Astra Serif" w:hAnsi="PT Astra Serif"/>
          <w:color w:val="FF0000"/>
          <w:sz w:val="28"/>
          <w:szCs w:val="28"/>
        </w:rPr>
      </w:pPr>
      <w:r w:rsidRPr="00B06795">
        <w:rPr>
          <w:rFonts w:ascii="PT Astra Serif" w:hAnsi="PT Astra Serif"/>
          <w:color w:val="FF0000"/>
          <w:sz w:val="28"/>
          <w:szCs w:val="28"/>
        </w:rPr>
        <w:t>1.3. Статью 14.3 приложения изложить в новой редакции (приложение 3).</w:t>
      </w:r>
    </w:p>
    <w:p w:rsidR="00F20A92" w:rsidRPr="00B06795" w:rsidRDefault="00F20A92" w:rsidP="002557AF">
      <w:pPr>
        <w:shd w:val="clear" w:color="auto" w:fill="FFFFFF"/>
        <w:autoSpaceDE w:val="0"/>
        <w:autoSpaceDN w:val="0"/>
        <w:adjustRightInd w:val="0"/>
        <w:spacing w:line="276" w:lineRule="auto"/>
        <w:ind w:firstLine="709"/>
        <w:rPr>
          <w:rFonts w:ascii="PT Astra Serif" w:hAnsi="PT Astra Serif"/>
          <w:color w:val="FF0000"/>
          <w:sz w:val="28"/>
          <w:szCs w:val="28"/>
        </w:rPr>
      </w:pPr>
      <w:r w:rsidRPr="00B06795">
        <w:rPr>
          <w:rFonts w:ascii="PT Astra Serif" w:hAnsi="PT Astra Serif"/>
          <w:color w:val="FF0000"/>
          <w:sz w:val="28"/>
          <w:szCs w:val="28"/>
        </w:rPr>
        <w:t>1.4. Статью 16.1 приложения изложить в новой редакции (приложение 4).</w:t>
      </w:r>
    </w:p>
    <w:p w:rsidR="004357F9" w:rsidRPr="00B06795" w:rsidRDefault="00F42961" w:rsidP="002557AF">
      <w:pPr>
        <w:tabs>
          <w:tab w:val="left" w:pos="600"/>
          <w:tab w:val="left" w:pos="2160"/>
        </w:tabs>
        <w:spacing w:line="276" w:lineRule="auto"/>
        <w:ind w:firstLine="709"/>
        <w:rPr>
          <w:rFonts w:ascii="PT Astra Serif" w:hAnsi="PT Astra Serif"/>
          <w:sz w:val="28"/>
          <w:szCs w:val="28"/>
        </w:rPr>
      </w:pPr>
      <w:r w:rsidRPr="00B06795">
        <w:rPr>
          <w:rFonts w:ascii="PT Astra Serif" w:hAnsi="PT Astra Serif"/>
          <w:sz w:val="28"/>
          <w:szCs w:val="28"/>
        </w:rPr>
        <w:lastRenderedPageBreak/>
        <w:t>2</w:t>
      </w:r>
      <w:r w:rsidR="009F77D0" w:rsidRPr="00B06795">
        <w:rPr>
          <w:rFonts w:ascii="PT Astra Serif" w:hAnsi="PT Astra Serif"/>
          <w:sz w:val="28"/>
          <w:szCs w:val="28"/>
        </w:rPr>
        <w:t xml:space="preserve">. Опубликовать настоящее постановление в официальном </w:t>
      </w:r>
      <w:r w:rsidR="00AC5752" w:rsidRPr="00B06795">
        <w:rPr>
          <w:rFonts w:ascii="PT Astra Serif" w:hAnsi="PT Astra Serif"/>
          <w:sz w:val="28"/>
          <w:szCs w:val="28"/>
        </w:rPr>
        <w:t xml:space="preserve">сетевом </w:t>
      </w:r>
      <w:r w:rsidR="009F77D0" w:rsidRPr="00B06795">
        <w:rPr>
          <w:rFonts w:ascii="PT Astra Serif" w:hAnsi="PT Astra Serif"/>
          <w:sz w:val="28"/>
          <w:szCs w:val="28"/>
        </w:rPr>
        <w:t>издании города Югорска и разместить на официальном сайте органов</w:t>
      </w:r>
      <w:r w:rsidR="00AC5752" w:rsidRPr="00B06795">
        <w:rPr>
          <w:rFonts w:ascii="PT Astra Serif" w:hAnsi="PT Astra Serif"/>
          <w:sz w:val="28"/>
          <w:szCs w:val="28"/>
        </w:rPr>
        <w:t xml:space="preserve"> местного самоуправления города Югорска</w:t>
      </w:r>
      <w:r w:rsidR="00730936" w:rsidRPr="00B06795">
        <w:rPr>
          <w:rFonts w:ascii="PT Astra Serif" w:hAnsi="PT Astra Serif"/>
          <w:sz w:val="28"/>
          <w:szCs w:val="28"/>
        </w:rPr>
        <w:t>.</w:t>
      </w:r>
    </w:p>
    <w:p w:rsidR="004357F9" w:rsidRPr="00B06795" w:rsidRDefault="00F42961" w:rsidP="002557AF">
      <w:pPr>
        <w:tabs>
          <w:tab w:val="left" w:pos="600"/>
          <w:tab w:val="left" w:pos="2160"/>
        </w:tabs>
        <w:spacing w:line="276" w:lineRule="auto"/>
        <w:ind w:firstLine="709"/>
        <w:rPr>
          <w:rStyle w:val="fontstyle01"/>
          <w:color w:val="auto"/>
        </w:rPr>
      </w:pPr>
      <w:r w:rsidRPr="00B06795">
        <w:rPr>
          <w:rFonts w:ascii="PT Astra Serif" w:hAnsi="PT Astra Serif"/>
          <w:sz w:val="28"/>
          <w:szCs w:val="28"/>
        </w:rPr>
        <w:t>3</w:t>
      </w:r>
      <w:r w:rsidR="009F77D0" w:rsidRPr="00B06795">
        <w:rPr>
          <w:rFonts w:ascii="PT Astra Serif" w:hAnsi="PT Astra Serif"/>
          <w:sz w:val="28"/>
          <w:szCs w:val="28"/>
        </w:rPr>
        <w:t xml:space="preserve">. </w:t>
      </w:r>
      <w:r w:rsidR="009F77D0" w:rsidRPr="00B06795">
        <w:rPr>
          <w:rStyle w:val="fontstyle01"/>
          <w:color w:val="auto"/>
        </w:rPr>
        <w:t xml:space="preserve">Настоящее постановление вступает в силу после его </w:t>
      </w:r>
      <w:r w:rsidR="00746D90" w:rsidRPr="00B06795">
        <w:rPr>
          <w:rStyle w:val="fontstyle01"/>
          <w:color w:val="auto"/>
        </w:rPr>
        <w:t>официального опубликовани</w:t>
      </w:r>
      <w:r w:rsidR="00D743E3" w:rsidRPr="00B06795">
        <w:rPr>
          <w:rStyle w:val="fontstyle01"/>
          <w:color w:val="auto"/>
        </w:rPr>
        <w:t>я</w:t>
      </w:r>
      <w:r w:rsidR="00775C6A" w:rsidRPr="00B06795">
        <w:rPr>
          <w:rStyle w:val="fontstyle01"/>
          <w:color w:val="auto"/>
        </w:rPr>
        <w:t>.</w:t>
      </w:r>
    </w:p>
    <w:p w:rsidR="00AC5752" w:rsidRPr="00B06795" w:rsidRDefault="00F42961" w:rsidP="002557AF">
      <w:pPr>
        <w:tabs>
          <w:tab w:val="left" w:pos="600"/>
          <w:tab w:val="left" w:pos="2160"/>
        </w:tabs>
        <w:spacing w:line="276" w:lineRule="auto"/>
        <w:ind w:firstLine="709"/>
        <w:rPr>
          <w:rFonts w:ascii="PT Astra Serif" w:hAnsi="PT Astra Serif"/>
          <w:sz w:val="28"/>
          <w:szCs w:val="28"/>
        </w:rPr>
      </w:pPr>
      <w:r w:rsidRPr="00B06795">
        <w:rPr>
          <w:rFonts w:ascii="PT Astra Serif" w:hAnsi="PT Astra Serif"/>
          <w:sz w:val="28"/>
          <w:szCs w:val="28"/>
        </w:rPr>
        <w:t>4</w:t>
      </w:r>
      <w:r w:rsidR="009F77D0" w:rsidRPr="00B06795">
        <w:rPr>
          <w:rFonts w:ascii="PT Astra Serif" w:hAnsi="PT Astra Serif"/>
          <w:sz w:val="28"/>
          <w:szCs w:val="28"/>
        </w:rPr>
        <w:t>. Контроль за выполнением постановления возложить на заместителя главы города – директора Департамента муниципальной собственности и градостроительства</w:t>
      </w:r>
      <w:r w:rsidR="009F77D0" w:rsidRPr="00B06795">
        <w:rPr>
          <w:rFonts w:ascii="PT Astra Serif" w:hAnsi="PT Astra Serif"/>
          <w:bCs/>
          <w:sz w:val="28"/>
          <w:szCs w:val="28"/>
        </w:rPr>
        <w:t xml:space="preserve"> администрации города Югорска</w:t>
      </w:r>
      <w:r w:rsidR="009F77D0" w:rsidRPr="00B06795">
        <w:rPr>
          <w:rFonts w:ascii="PT Astra Serif" w:hAnsi="PT Astra Serif"/>
          <w:sz w:val="28"/>
          <w:szCs w:val="28"/>
        </w:rPr>
        <w:t xml:space="preserve"> Котелкину Ю.В.</w:t>
      </w:r>
    </w:p>
    <w:p w:rsidR="00D617C2" w:rsidRPr="00B06795" w:rsidRDefault="00D617C2" w:rsidP="002557AF">
      <w:pPr>
        <w:tabs>
          <w:tab w:val="left" w:pos="600"/>
          <w:tab w:val="left" w:pos="2160"/>
        </w:tabs>
        <w:spacing w:line="276" w:lineRule="auto"/>
        <w:ind w:firstLine="709"/>
        <w:rPr>
          <w:rFonts w:ascii="PT Astra Serif" w:hAnsi="PT Astra Serif"/>
          <w:sz w:val="28"/>
          <w:szCs w:val="28"/>
        </w:rPr>
      </w:pPr>
    </w:p>
    <w:p w:rsidR="00D617C2" w:rsidRPr="00B06795" w:rsidRDefault="00D617C2" w:rsidP="002557AF">
      <w:pPr>
        <w:tabs>
          <w:tab w:val="left" w:pos="600"/>
          <w:tab w:val="left" w:pos="2160"/>
        </w:tabs>
        <w:spacing w:line="276" w:lineRule="auto"/>
        <w:ind w:firstLine="709"/>
        <w:rPr>
          <w:rFonts w:ascii="PT Astra Serif" w:hAnsi="PT Astra Serif"/>
          <w:sz w:val="28"/>
          <w:szCs w:val="28"/>
        </w:rPr>
      </w:pPr>
    </w:p>
    <w:p w:rsidR="00D617C2" w:rsidRPr="00B06795" w:rsidRDefault="00D617C2" w:rsidP="002557AF">
      <w:pPr>
        <w:tabs>
          <w:tab w:val="left" w:pos="600"/>
          <w:tab w:val="left" w:pos="2160"/>
        </w:tabs>
        <w:spacing w:line="276" w:lineRule="auto"/>
        <w:ind w:firstLine="709"/>
        <w:rPr>
          <w:rFonts w:ascii="PT Astra Serif" w:hAnsi="PT Astra Serif"/>
          <w:sz w:val="28"/>
          <w:szCs w:val="28"/>
        </w:rPr>
      </w:pPr>
      <w:r w:rsidRPr="00B06795">
        <w:rPr>
          <w:rFonts w:ascii="PT Astra Serif" w:hAnsi="PT Astra Serif"/>
          <w:noProof/>
        </w:rPr>
        <mc:AlternateContent>
          <mc:Choice Requires="wps">
            <w:drawing>
              <wp:anchor distT="0" distB="0" distL="114300" distR="114300" simplePos="0" relativeHeight="251657728" behindDoc="0" locked="0" layoutInCell="1" allowOverlap="1" wp14:anchorId="404AF82D" wp14:editId="171FAD7E">
                <wp:simplePos x="0" y="0"/>
                <wp:positionH relativeFrom="column">
                  <wp:posOffset>2004971</wp:posOffset>
                </wp:positionH>
                <wp:positionV relativeFrom="paragraph">
                  <wp:posOffset>124929</wp:posOffset>
                </wp:positionV>
                <wp:extent cx="2495550" cy="1184137"/>
                <wp:effectExtent l="0" t="0" r="19050" b="1651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1184137"/>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6" style="position:absolute;margin-left:157.85pt;margin-top:9.85pt;width:196.5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" filled="f" strokecolor="windowText" strokeweight="1pt">
                <v:path arrowok="t"/>
              </v:roundrect>
            </w:pict>
          </mc:Fallback>
        </mc:AlternateContent>
      </w:r>
    </w:p>
    <w:tbl>
      <w:tblPr>
        <w:tblStyle w:val="24"/>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063"/>
      </w:tblGrid>
      <w:tr w:rsidR="00D617C2" w:rsidRPr="00B06795" w:rsidTr="00B06795">
        <w:trPr>
          <w:trHeight w:val="1610"/>
        </w:trPr>
        <w:tc>
          <w:tcPr>
            <w:tcW w:w="3176" w:type="dxa"/>
          </w:tcPr>
          <w:p w:rsidR="00D617C2" w:rsidRPr="00B06795" w:rsidRDefault="00D617C2" w:rsidP="00D617C2">
            <w:pPr>
              <w:suppressAutoHyphens/>
              <w:ind w:firstLine="0"/>
              <w:jc w:val="left"/>
              <w:rPr>
                <w:rFonts w:ascii="PT Astra Serif" w:eastAsia="Calibri" w:hAnsi="PT Astra Serif"/>
                <w:b/>
                <w:sz w:val="28"/>
                <w:szCs w:val="28"/>
                <w:lang w:eastAsia="en-US"/>
              </w:rPr>
            </w:pPr>
            <w:r w:rsidRPr="00B06795">
              <w:rPr>
                <w:rFonts w:ascii="PT Astra Serif" w:eastAsia="Calibri" w:hAnsi="PT Astra Serif"/>
                <w:b/>
                <w:sz w:val="28"/>
                <w:szCs w:val="28"/>
                <w:lang w:eastAsia="en-US"/>
              </w:rPr>
              <w:t>Глава города Югорска</w:t>
            </w:r>
          </w:p>
        </w:tc>
        <w:tc>
          <w:tcPr>
            <w:tcW w:w="4174" w:type="dxa"/>
            <w:vAlign w:val="center"/>
          </w:tcPr>
          <w:p w:rsidR="00D617C2" w:rsidRPr="00B06795" w:rsidRDefault="00D617C2" w:rsidP="00D617C2">
            <w:pPr>
              <w:ind w:left="-136" w:firstLine="136"/>
              <w:jc w:val="center"/>
              <w:rPr>
                <w:rFonts w:ascii="PT Astra Serif" w:eastAsia="Calibri" w:hAnsi="PT Astra Serif"/>
                <w:b/>
                <w:sz w:val="20"/>
                <w:szCs w:val="20"/>
                <w:lang w:eastAsia="en-US"/>
              </w:rPr>
            </w:pPr>
            <w:r w:rsidRPr="00B06795">
              <w:rPr>
                <w:rFonts w:ascii="PT Astra Serif" w:eastAsia="Calibri" w:hAnsi="PT Astra Serif"/>
                <w:noProof/>
                <w:sz w:val="22"/>
                <w:szCs w:val="26"/>
              </w:rPr>
              <w:drawing>
                <wp:anchor distT="0" distB="0" distL="114300" distR="114300" simplePos="0" relativeHeight="251660800" behindDoc="1" locked="0" layoutInCell="1" allowOverlap="1" wp14:anchorId="354F77C4" wp14:editId="44B26E7F">
                  <wp:simplePos x="0" y="0"/>
                  <wp:positionH relativeFrom="column">
                    <wp:posOffset>138430</wp:posOffset>
                  </wp:positionH>
                  <wp:positionV relativeFrom="paragraph">
                    <wp:posOffset>-86360</wp:posOffset>
                  </wp:positionV>
                  <wp:extent cx="236220" cy="2952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14:sizeRelH relativeFrom="margin">
                    <wp14:pctWidth>0</wp14:pctWidth>
                  </wp14:sizeRelH>
                  <wp14:sizeRelV relativeFrom="margin">
                    <wp14:pctHeight>0</wp14:pctHeight>
                  </wp14:sizeRelV>
                </wp:anchor>
              </w:drawing>
            </w:r>
            <w:r w:rsidRPr="00B06795">
              <w:rPr>
                <w:rFonts w:ascii="PT Astra Serif" w:eastAsia="Calibri" w:hAnsi="PT Astra Serif"/>
                <w:b/>
                <w:sz w:val="22"/>
                <w:szCs w:val="26"/>
                <w:lang w:eastAsia="en-US"/>
              </w:rPr>
              <w:t xml:space="preserve">        </w:t>
            </w:r>
            <w:r w:rsidRPr="00B06795">
              <w:rPr>
                <w:rFonts w:ascii="PT Astra Serif" w:eastAsia="Calibri" w:hAnsi="PT Astra Serif"/>
                <w:b/>
                <w:sz w:val="20"/>
                <w:szCs w:val="20"/>
                <w:lang w:eastAsia="en-US"/>
              </w:rPr>
              <w:t>ДОКУМЕНТ ПОДПИСАН</w:t>
            </w:r>
          </w:p>
          <w:p w:rsidR="00D617C2" w:rsidRPr="00B06795" w:rsidRDefault="00D617C2" w:rsidP="00D617C2">
            <w:pPr>
              <w:ind w:firstLine="0"/>
              <w:jc w:val="center"/>
              <w:rPr>
                <w:rFonts w:ascii="PT Astra Serif" w:eastAsia="Calibri" w:hAnsi="PT Astra Serif"/>
                <w:b/>
                <w:sz w:val="20"/>
                <w:szCs w:val="20"/>
                <w:lang w:eastAsia="en-US"/>
              </w:rPr>
            </w:pPr>
            <w:r w:rsidRPr="00B06795">
              <w:rPr>
                <w:rFonts w:ascii="PT Astra Serif" w:eastAsia="Calibri" w:hAnsi="PT Astra Serif"/>
                <w:b/>
                <w:sz w:val="20"/>
                <w:szCs w:val="20"/>
                <w:lang w:eastAsia="en-US"/>
              </w:rPr>
              <w:t xml:space="preserve">         ЭЛЕКТРОННОЙ ПОДПИСЬЮ</w:t>
            </w:r>
          </w:p>
          <w:p w:rsidR="00D617C2" w:rsidRPr="00B06795" w:rsidRDefault="00D617C2" w:rsidP="00D617C2">
            <w:pPr>
              <w:ind w:firstLine="0"/>
              <w:jc w:val="center"/>
              <w:rPr>
                <w:rFonts w:ascii="PT Astra Serif" w:eastAsia="Calibri" w:hAnsi="PT Astra Serif"/>
                <w:b/>
                <w:sz w:val="10"/>
                <w:szCs w:val="10"/>
                <w:lang w:eastAsia="en-US"/>
              </w:rPr>
            </w:pPr>
          </w:p>
          <w:p w:rsidR="00D617C2" w:rsidRPr="00B06795" w:rsidRDefault="00D617C2" w:rsidP="00D617C2">
            <w:pPr>
              <w:suppressAutoHyphens/>
              <w:autoSpaceDE w:val="0"/>
              <w:autoSpaceDN w:val="0"/>
              <w:adjustRightInd w:val="0"/>
              <w:ind w:firstLine="0"/>
              <w:jc w:val="center"/>
              <w:rPr>
                <w:rFonts w:ascii="PT Astra Serif" w:eastAsia="Calibri" w:hAnsi="PT Astra Serif"/>
                <w:sz w:val="20"/>
                <w:szCs w:val="20"/>
                <w:lang w:eastAsia="en-US"/>
              </w:rPr>
            </w:pPr>
            <w:r w:rsidRPr="00B06795">
              <w:rPr>
                <w:rFonts w:ascii="PT Astra Serif" w:eastAsia="Calibri" w:hAnsi="PT Astra Serif"/>
                <w:sz w:val="20"/>
                <w:szCs w:val="20"/>
                <w:lang w:eastAsia="en-US"/>
              </w:rPr>
              <w:t>Сертификат  [Номер сертификата 1]</w:t>
            </w:r>
          </w:p>
          <w:p w:rsidR="00D617C2" w:rsidRPr="00B06795" w:rsidRDefault="00D617C2" w:rsidP="00D617C2">
            <w:pPr>
              <w:suppressAutoHyphens/>
              <w:autoSpaceDE w:val="0"/>
              <w:autoSpaceDN w:val="0"/>
              <w:adjustRightInd w:val="0"/>
              <w:ind w:firstLine="0"/>
              <w:jc w:val="center"/>
              <w:rPr>
                <w:rFonts w:ascii="PT Astra Serif" w:eastAsia="Calibri" w:hAnsi="PT Astra Serif"/>
                <w:sz w:val="20"/>
                <w:szCs w:val="20"/>
                <w:lang w:eastAsia="en-US"/>
              </w:rPr>
            </w:pPr>
            <w:r w:rsidRPr="00B06795">
              <w:rPr>
                <w:rFonts w:ascii="PT Astra Serif" w:eastAsia="Calibri" w:hAnsi="PT Astra Serif"/>
                <w:sz w:val="20"/>
                <w:szCs w:val="20"/>
                <w:lang w:eastAsia="en-US"/>
              </w:rPr>
              <w:t>Владелец [Владелец сертификата 1]</w:t>
            </w:r>
          </w:p>
          <w:p w:rsidR="00D617C2" w:rsidRPr="00B06795" w:rsidRDefault="00D617C2" w:rsidP="00D617C2">
            <w:pPr>
              <w:ind w:firstLine="0"/>
              <w:jc w:val="center"/>
              <w:rPr>
                <w:rFonts w:ascii="PT Astra Serif" w:eastAsia="Calibri" w:hAnsi="PT Astra Serif"/>
                <w:szCs w:val="26"/>
                <w:lang w:eastAsia="en-US"/>
              </w:rPr>
            </w:pPr>
            <w:r w:rsidRPr="00B06795">
              <w:rPr>
                <w:rFonts w:ascii="PT Astra Serif" w:eastAsia="Calibri" w:hAnsi="PT Astra Serif"/>
                <w:sz w:val="20"/>
                <w:szCs w:val="20"/>
                <w:lang w:eastAsia="en-US"/>
              </w:rPr>
              <w:t>Действителен с [ДатаС 1] по [ДатаПо 1]</w:t>
            </w:r>
          </w:p>
        </w:tc>
        <w:tc>
          <w:tcPr>
            <w:tcW w:w="2063" w:type="dxa"/>
          </w:tcPr>
          <w:p w:rsidR="00D617C2" w:rsidRPr="00B06795" w:rsidRDefault="00D617C2" w:rsidP="00D617C2">
            <w:pPr>
              <w:suppressAutoHyphens/>
              <w:ind w:firstLine="0"/>
              <w:jc w:val="right"/>
              <w:rPr>
                <w:rFonts w:ascii="PT Astra Serif" w:eastAsia="Calibri" w:hAnsi="PT Astra Serif"/>
                <w:b/>
                <w:szCs w:val="26"/>
                <w:lang w:eastAsia="en-US"/>
              </w:rPr>
            </w:pPr>
            <w:r w:rsidRPr="00B06795">
              <w:rPr>
                <w:rFonts w:ascii="PT Astra Serif" w:eastAsia="Calibri" w:hAnsi="PT Astra Serif"/>
                <w:b/>
                <w:sz w:val="28"/>
                <w:szCs w:val="26"/>
                <w:lang w:eastAsia="en-US"/>
              </w:rPr>
              <w:t>А.Ю. Харлов</w:t>
            </w:r>
          </w:p>
        </w:tc>
      </w:tr>
    </w:tbl>
    <w:p w:rsidR="00C450D7" w:rsidRPr="00B06795" w:rsidRDefault="00C450D7" w:rsidP="00C450D7">
      <w:pPr>
        <w:tabs>
          <w:tab w:val="left" w:pos="600"/>
          <w:tab w:val="left" w:pos="2160"/>
        </w:tabs>
        <w:spacing w:line="288" w:lineRule="auto"/>
        <w:ind w:firstLine="709"/>
        <w:rPr>
          <w:rFonts w:ascii="PT Astra Serif" w:hAnsi="PT Astra Serif"/>
          <w:sz w:val="28"/>
          <w:szCs w:val="28"/>
          <w:lang w:eastAsia="ar-SA"/>
        </w:rPr>
      </w:pPr>
    </w:p>
    <w:p w:rsidR="00532B3A" w:rsidRPr="00B06795" w:rsidRDefault="00532B3A" w:rsidP="00C450D7">
      <w:pPr>
        <w:tabs>
          <w:tab w:val="left" w:pos="600"/>
          <w:tab w:val="left" w:pos="2160"/>
        </w:tabs>
        <w:spacing w:line="288" w:lineRule="auto"/>
        <w:ind w:firstLine="709"/>
        <w:rPr>
          <w:rFonts w:ascii="PT Astra Serif" w:hAnsi="PT Astra Serif"/>
          <w:sz w:val="28"/>
          <w:szCs w:val="28"/>
          <w:lang w:eastAsia="ar-SA"/>
        </w:rPr>
      </w:pPr>
    </w:p>
    <w:p w:rsidR="00A8050C" w:rsidRPr="00B06795" w:rsidRDefault="00A8050C" w:rsidP="00E305B4">
      <w:pPr>
        <w:spacing w:line="276" w:lineRule="auto"/>
        <w:ind w:firstLine="0"/>
        <w:rPr>
          <w:rFonts w:ascii="PT Astra Serif" w:hAnsi="PT Astra Serif"/>
        </w:rPr>
        <w:sectPr w:rsidR="00A8050C" w:rsidRPr="00B06795" w:rsidSect="00C445EE">
          <w:headerReference w:type="default" r:id="rId15"/>
          <w:footerReference w:type="first" r:id="rId16"/>
          <w:pgSz w:w="11906" w:h="16838"/>
          <w:pgMar w:top="1134" w:right="851" w:bottom="1134" w:left="1701" w:header="425" w:footer="0" w:gutter="0"/>
          <w:cols w:space="708"/>
          <w:titlePg/>
          <w:docGrid w:linePitch="360"/>
        </w:sectPr>
      </w:pPr>
    </w:p>
    <w:p w:rsidR="00E305B4" w:rsidRPr="00B06795" w:rsidRDefault="00E305B4" w:rsidP="00E305B4">
      <w:pPr>
        <w:spacing w:line="276" w:lineRule="auto"/>
        <w:ind w:firstLine="0"/>
        <w:jc w:val="right"/>
        <w:rPr>
          <w:rFonts w:ascii="PT Astra Serif" w:hAnsi="PT Astra Serif"/>
          <w:b/>
          <w:color w:val="FF0000"/>
          <w:sz w:val="28"/>
          <w:szCs w:val="28"/>
        </w:rPr>
      </w:pPr>
      <w:bookmarkStart w:id="1" w:name="_Toc189391781"/>
      <w:r w:rsidRPr="00B06795">
        <w:rPr>
          <w:rFonts w:ascii="PT Astra Serif" w:hAnsi="PT Astra Serif"/>
          <w:b/>
          <w:color w:val="FF0000"/>
          <w:sz w:val="28"/>
          <w:szCs w:val="28"/>
        </w:rPr>
        <w:lastRenderedPageBreak/>
        <w:t>Приложение</w:t>
      </w:r>
      <w:r w:rsidR="00F20A92" w:rsidRPr="00B06795">
        <w:rPr>
          <w:rFonts w:ascii="PT Astra Serif" w:hAnsi="PT Astra Serif"/>
          <w:b/>
          <w:color w:val="FF0000"/>
          <w:sz w:val="28"/>
          <w:szCs w:val="28"/>
        </w:rPr>
        <w:t xml:space="preserve"> 1</w:t>
      </w:r>
    </w:p>
    <w:p w:rsidR="00E305B4" w:rsidRPr="00B06795" w:rsidRDefault="00E305B4" w:rsidP="00E305B4">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ab/>
        <w:t xml:space="preserve"> к постановлению</w:t>
      </w:r>
    </w:p>
    <w:p w:rsidR="00E305B4" w:rsidRPr="00B06795" w:rsidRDefault="00E305B4" w:rsidP="00E305B4">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администрации города Югорска</w:t>
      </w:r>
    </w:p>
    <w:p w:rsidR="00875488" w:rsidRPr="00B06795" w:rsidRDefault="00875488" w:rsidP="00E305B4">
      <w:pPr>
        <w:spacing w:line="276" w:lineRule="auto"/>
        <w:jc w:val="right"/>
        <w:rPr>
          <w:rFonts w:ascii="PT Astra Serif" w:hAnsi="PT Astra Serif"/>
          <w:b/>
          <w:color w:val="FF0000"/>
          <w:sz w:val="28"/>
          <w:szCs w:val="26"/>
        </w:rPr>
      </w:pPr>
      <w:r w:rsidRPr="00B06795">
        <w:rPr>
          <w:rFonts w:ascii="PT Astra Serif" w:hAnsi="PT Astra Serif"/>
          <w:b/>
          <w:color w:val="FF0000"/>
          <w:sz w:val="28"/>
          <w:szCs w:val="26"/>
        </w:rPr>
        <w:t>от [Дата документа] № [Дата документа]</w:t>
      </w:r>
    </w:p>
    <w:p w:rsidR="00875488" w:rsidRPr="00B06795" w:rsidRDefault="00875488" w:rsidP="00E305B4">
      <w:pPr>
        <w:spacing w:line="276" w:lineRule="auto"/>
        <w:jc w:val="right"/>
        <w:rPr>
          <w:rFonts w:ascii="PT Astra Serif" w:hAnsi="PT Astra Serif"/>
          <w:b/>
          <w:sz w:val="28"/>
          <w:szCs w:val="28"/>
        </w:rPr>
      </w:pPr>
    </w:p>
    <w:p w:rsidR="00CF1C5C" w:rsidRPr="00B06795" w:rsidRDefault="00CF1C5C" w:rsidP="00AE338D">
      <w:pPr>
        <w:spacing w:line="276" w:lineRule="auto"/>
        <w:ind w:firstLine="709"/>
        <w:rPr>
          <w:rFonts w:ascii="PT Astra Serif" w:hAnsi="PT Astra Serif"/>
          <w:b/>
          <w:sz w:val="28"/>
          <w:szCs w:val="28"/>
        </w:rPr>
      </w:pPr>
      <w:r w:rsidRPr="00B06795">
        <w:rPr>
          <w:rFonts w:ascii="PT Astra Serif" w:hAnsi="PT Astra Serif"/>
          <w:b/>
          <w:sz w:val="28"/>
          <w:szCs w:val="28"/>
        </w:rPr>
        <w:t>Статья 13</w:t>
      </w:r>
    </w:p>
    <w:p w:rsidR="00CF1C5C" w:rsidRPr="00B06795" w:rsidRDefault="00CF1C5C" w:rsidP="00AE338D">
      <w:pPr>
        <w:spacing w:line="276" w:lineRule="auto"/>
        <w:ind w:firstLine="709"/>
        <w:rPr>
          <w:rFonts w:ascii="PT Astra Serif" w:hAnsi="PT Astra Serif"/>
          <w:sz w:val="28"/>
          <w:szCs w:val="28"/>
        </w:rPr>
      </w:pPr>
      <w:r w:rsidRPr="00B06795">
        <w:rPr>
          <w:rFonts w:ascii="PT Astra Serif" w:hAnsi="PT Astra Serif"/>
          <w:sz w:val="28"/>
          <w:szCs w:val="28"/>
        </w:rPr>
        <w:t>Жилые зоны предназначены для размещения жилых домов различного вида.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0540A9" w:rsidRPr="00B06795" w:rsidRDefault="00A8050C" w:rsidP="00574713">
      <w:pPr>
        <w:spacing w:line="276" w:lineRule="auto"/>
        <w:ind w:firstLine="709"/>
        <w:rPr>
          <w:rFonts w:ascii="PT Astra Serif" w:hAnsi="PT Astra Serif"/>
          <w:b/>
          <w:sz w:val="28"/>
          <w:szCs w:val="28"/>
        </w:rPr>
      </w:pPr>
      <w:bookmarkStart w:id="2" w:name="_Toc189391782"/>
      <w:bookmarkEnd w:id="1"/>
      <w:r w:rsidRPr="00B06795">
        <w:rPr>
          <w:rFonts w:ascii="PT Astra Serif" w:hAnsi="PT Astra Serif"/>
          <w:b/>
          <w:sz w:val="28"/>
          <w:szCs w:val="28"/>
        </w:rPr>
        <w:t>Статья 1</w:t>
      </w:r>
      <w:r w:rsidR="007C1149" w:rsidRPr="00B06795">
        <w:rPr>
          <w:rFonts w:ascii="PT Astra Serif" w:hAnsi="PT Astra Serif"/>
          <w:b/>
          <w:sz w:val="28"/>
          <w:szCs w:val="28"/>
        </w:rPr>
        <w:t>3</w:t>
      </w:r>
      <w:r w:rsidRPr="00B06795">
        <w:rPr>
          <w:rFonts w:ascii="PT Astra Serif" w:hAnsi="PT Astra Serif"/>
          <w:b/>
          <w:sz w:val="28"/>
          <w:szCs w:val="28"/>
        </w:rPr>
        <w:t>.1. Зона застройки индивидуальными жилыми домами и домами блокированной застройки Ж-1</w:t>
      </w:r>
      <w:bookmarkEnd w:id="2"/>
      <w:r w:rsidRPr="00B06795">
        <w:rPr>
          <w:rFonts w:ascii="PT Astra Serif" w:hAnsi="PT Astra Serif"/>
          <w:b/>
          <w:sz w:val="28"/>
          <w:szCs w:val="28"/>
        </w:rPr>
        <w:t xml:space="preserve"> </w:t>
      </w:r>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2457"/>
        <w:gridCol w:w="1588"/>
        <w:gridCol w:w="1735"/>
        <w:gridCol w:w="1588"/>
        <w:gridCol w:w="1591"/>
        <w:gridCol w:w="1879"/>
        <w:gridCol w:w="1259"/>
        <w:gridCol w:w="1776"/>
      </w:tblGrid>
      <w:tr w:rsidR="00CF13C8" w:rsidRPr="00B06795" w:rsidTr="00497639">
        <w:trPr>
          <w:cantSplit/>
          <w:trHeight w:val="823"/>
        </w:trPr>
        <w:tc>
          <w:tcPr>
            <w:tcW w:w="283" w:type="pct"/>
            <w:vMerge w:val="restart"/>
            <w:tcBorders>
              <w:top w:val="single" w:sz="4" w:space="0" w:color="000000"/>
              <w:left w:val="single" w:sz="4" w:space="0" w:color="000000"/>
              <w:right w:val="single" w:sz="4" w:space="0" w:color="000000"/>
            </w:tcBorders>
            <w:shd w:val="clear" w:color="auto" w:fill="auto"/>
            <w:vAlign w:val="center"/>
            <w:hideMark/>
          </w:tcPr>
          <w:p w:rsidR="00CC351D" w:rsidRPr="00B06795" w:rsidRDefault="00CC351D" w:rsidP="00642F81">
            <w:pPr>
              <w:pStyle w:val="afe"/>
              <w:rPr>
                <w:rFonts w:ascii="PT Astra Serif" w:hAnsi="PT Astra Serif"/>
                <w:color w:val="auto"/>
                <w:sz w:val="20"/>
                <w:szCs w:val="20"/>
              </w:rPr>
            </w:pPr>
            <w:r w:rsidRPr="00B06795">
              <w:rPr>
                <w:rFonts w:ascii="PT Astra Serif" w:hAnsi="PT Astra Serif"/>
                <w:color w:val="auto"/>
                <w:sz w:val="20"/>
                <w:szCs w:val="20"/>
              </w:rPr>
              <w:t>Код</w:t>
            </w:r>
          </w:p>
        </w:tc>
        <w:tc>
          <w:tcPr>
            <w:tcW w:w="835" w:type="pct"/>
            <w:vMerge w:val="restart"/>
            <w:tcBorders>
              <w:top w:val="single" w:sz="4" w:space="0" w:color="000000"/>
              <w:left w:val="single" w:sz="4" w:space="0" w:color="000000"/>
              <w:right w:val="single" w:sz="4" w:space="0" w:color="auto"/>
            </w:tcBorders>
            <w:shd w:val="clear" w:color="auto" w:fill="auto"/>
            <w:vAlign w:val="center"/>
            <w:hideMark/>
          </w:tcPr>
          <w:p w:rsidR="00CC351D" w:rsidRPr="00B06795" w:rsidRDefault="00CC351D" w:rsidP="00642F81">
            <w:pPr>
              <w:pStyle w:val="afe"/>
              <w:rPr>
                <w:rFonts w:ascii="PT Astra Serif" w:hAnsi="PT Astra Serif"/>
                <w:color w:val="auto"/>
                <w:sz w:val="20"/>
                <w:szCs w:val="20"/>
              </w:rPr>
            </w:pPr>
            <w:r w:rsidRPr="00B06795">
              <w:rPr>
                <w:rFonts w:ascii="PT Astra Serif" w:hAnsi="PT Astra Serif"/>
                <w:color w:val="auto"/>
                <w:sz w:val="20"/>
                <w:szCs w:val="20"/>
              </w:rPr>
              <w:t xml:space="preserve">Виды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использования земельных участков</w:t>
            </w:r>
            <w:r w:rsidR="00602B07" w:rsidRPr="00B06795">
              <w:rPr>
                <w:rFonts w:ascii="PT Astra Serif" w:hAnsi="PT Astra Serif"/>
                <w:color w:val="auto"/>
                <w:sz w:val="20"/>
                <w:szCs w:val="20"/>
              </w:rPr>
              <w:t xml:space="preserve"> (ВРИ)</w:t>
            </w:r>
          </w:p>
        </w:tc>
        <w:tc>
          <w:tcPr>
            <w:tcW w:w="1130"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C351D" w:rsidRPr="00B06795" w:rsidRDefault="00CC351D"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81" w:type="pct"/>
            <w:gridSpan w:val="2"/>
            <w:vMerge w:val="restart"/>
            <w:tcBorders>
              <w:top w:val="single" w:sz="4" w:space="0" w:color="000000"/>
              <w:left w:val="single" w:sz="4" w:space="0" w:color="000000"/>
              <w:right w:val="single" w:sz="4" w:space="0" w:color="000000"/>
            </w:tcBorders>
            <w:shd w:val="clear" w:color="auto" w:fill="auto"/>
            <w:vAlign w:val="center"/>
          </w:tcPr>
          <w:p w:rsidR="00CC351D" w:rsidRPr="00B06795" w:rsidRDefault="00CC351D"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39" w:type="pct"/>
            <w:vMerge w:val="restart"/>
            <w:tcBorders>
              <w:top w:val="single" w:sz="4" w:space="0" w:color="000000"/>
              <w:left w:val="single" w:sz="4" w:space="0" w:color="000000"/>
              <w:right w:val="single" w:sz="4" w:space="0" w:color="auto"/>
            </w:tcBorders>
            <w:shd w:val="clear" w:color="auto" w:fill="auto"/>
            <w:vAlign w:val="center"/>
          </w:tcPr>
          <w:p w:rsidR="00CC351D" w:rsidRPr="00B06795" w:rsidRDefault="00CC351D" w:rsidP="00642F81">
            <w:pPr>
              <w:pStyle w:val="afe"/>
              <w:rPr>
                <w:rFonts w:ascii="PT Astra Serif" w:hAnsi="PT Astra Serif"/>
                <w:b/>
                <w:color w:val="auto"/>
                <w:sz w:val="20"/>
                <w:szCs w:val="20"/>
              </w:rPr>
            </w:pPr>
            <w:r w:rsidRPr="00B06795">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428" w:type="pct"/>
            <w:vMerge w:val="restart"/>
            <w:tcBorders>
              <w:top w:val="single" w:sz="4" w:space="0" w:color="000000"/>
              <w:left w:val="single" w:sz="4" w:space="0" w:color="auto"/>
              <w:right w:val="single" w:sz="4" w:space="0" w:color="000000"/>
            </w:tcBorders>
            <w:shd w:val="clear" w:color="auto" w:fill="auto"/>
            <w:vAlign w:val="center"/>
          </w:tcPr>
          <w:p w:rsidR="00CC351D" w:rsidRPr="00B06795" w:rsidRDefault="00CC351D" w:rsidP="00642F81">
            <w:pPr>
              <w:pStyle w:val="afe"/>
              <w:rPr>
                <w:rFonts w:ascii="PT Astra Serif" w:hAnsi="PT Astra Serif"/>
                <w:color w:val="auto"/>
                <w:sz w:val="20"/>
                <w:szCs w:val="20"/>
              </w:rPr>
            </w:pPr>
            <w:r w:rsidRPr="00B06795">
              <w:rPr>
                <w:rFonts w:ascii="PT Astra Serif" w:hAnsi="PT Astra Serif"/>
                <w:color w:val="auto"/>
                <w:sz w:val="20"/>
                <w:szCs w:val="20"/>
                <w:lang w:eastAsia="ru-RU"/>
              </w:rPr>
              <w:t>Максимальный процент застройки в границах земельного участка</w:t>
            </w:r>
            <w:r w:rsidRPr="00B06795">
              <w:rPr>
                <w:rFonts w:ascii="PT Astra Serif" w:hAnsi="PT Astra Serif"/>
                <w:color w:val="auto"/>
                <w:sz w:val="20"/>
                <w:szCs w:val="20"/>
              </w:rPr>
              <w:t>, %</w:t>
            </w:r>
          </w:p>
        </w:tc>
        <w:tc>
          <w:tcPr>
            <w:tcW w:w="604" w:type="pct"/>
            <w:vMerge w:val="restart"/>
            <w:tcBorders>
              <w:top w:val="single" w:sz="4" w:space="0" w:color="000000"/>
              <w:left w:val="single" w:sz="4" w:space="0" w:color="auto"/>
              <w:right w:val="single" w:sz="4" w:space="0" w:color="000000"/>
            </w:tcBorders>
            <w:shd w:val="clear" w:color="auto" w:fill="auto"/>
            <w:vAlign w:val="center"/>
          </w:tcPr>
          <w:p w:rsidR="00CC351D" w:rsidRPr="00B06795" w:rsidRDefault="00CC351D"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w:t>
            </w:r>
            <w:r w:rsidR="004C07E4" w:rsidRPr="00B06795">
              <w:rPr>
                <w:rFonts w:ascii="PT Astra Serif" w:hAnsi="PT Astra Serif"/>
                <w:color w:val="auto"/>
                <w:sz w:val="20"/>
                <w:szCs w:val="20"/>
                <w:lang w:eastAsia="ru-RU"/>
              </w:rPr>
              <w:t>разрешённого</w:t>
            </w:r>
            <w:r w:rsidRPr="00B06795">
              <w:rPr>
                <w:rFonts w:ascii="PT Astra Serif" w:hAnsi="PT Astra Serif"/>
                <w:color w:val="auto"/>
                <w:sz w:val="20"/>
                <w:szCs w:val="20"/>
                <w:lang w:eastAsia="ru-RU"/>
              </w:rPr>
              <w:t xml:space="preserve"> использования </w:t>
            </w:r>
            <w:r w:rsidRPr="00B06795">
              <w:rPr>
                <w:rFonts w:ascii="PT Astra Serif" w:hAnsi="PT Astra Serif"/>
                <w:color w:val="auto"/>
                <w:sz w:val="20"/>
                <w:szCs w:val="20"/>
                <w:vertAlign w:val="superscript"/>
                <w:lang w:eastAsia="ru-RU"/>
              </w:rPr>
              <w:t>(1)</w:t>
            </w:r>
            <w:r w:rsidRPr="00B06795">
              <w:rPr>
                <w:rFonts w:ascii="PT Astra Serif" w:hAnsi="PT Astra Serif"/>
                <w:color w:val="auto"/>
                <w:sz w:val="20"/>
                <w:szCs w:val="20"/>
                <w:lang w:eastAsia="ru-RU"/>
              </w:rPr>
              <w:t>,</w:t>
            </w:r>
          </w:p>
          <w:p w:rsidR="00CC351D" w:rsidRPr="00B06795" w:rsidRDefault="00CC351D"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присутствуют (+) / отсутствуют (-)</w:t>
            </w:r>
          </w:p>
        </w:tc>
      </w:tr>
      <w:tr w:rsidR="00CF13C8" w:rsidRPr="00B06795" w:rsidTr="00497639">
        <w:trPr>
          <w:cantSplit/>
          <w:trHeight w:val="276"/>
        </w:trPr>
        <w:tc>
          <w:tcPr>
            <w:tcW w:w="283" w:type="pct"/>
            <w:vMerge/>
            <w:tcBorders>
              <w:left w:val="single" w:sz="4" w:space="0" w:color="000000"/>
              <w:right w:val="single" w:sz="4" w:space="0" w:color="000000"/>
            </w:tcBorders>
            <w:shd w:val="clear" w:color="auto" w:fill="auto"/>
            <w:vAlign w:val="center"/>
          </w:tcPr>
          <w:p w:rsidR="0004648E" w:rsidRPr="00B06795" w:rsidRDefault="0004648E" w:rsidP="00642F81">
            <w:pPr>
              <w:pStyle w:val="afe"/>
              <w:rPr>
                <w:rFonts w:ascii="PT Astra Serif" w:hAnsi="PT Astra Serif"/>
                <w:b/>
                <w:color w:val="auto"/>
                <w:sz w:val="20"/>
                <w:szCs w:val="20"/>
              </w:rPr>
            </w:pPr>
          </w:p>
        </w:tc>
        <w:tc>
          <w:tcPr>
            <w:tcW w:w="835" w:type="pct"/>
            <w:vMerge/>
            <w:tcBorders>
              <w:left w:val="single" w:sz="4" w:space="0" w:color="000000"/>
              <w:right w:val="single" w:sz="4" w:space="0" w:color="auto"/>
            </w:tcBorders>
            <w:shd w:val="clear" w:color="auto" w:fill="auto"/>
            <w:vAlign w:val="center"/>
          </w:tcPr>
          <w:p w:rsidR="0004648E" w:rsidRPr="00B06795" w:rsidRDefault="0004648E" w:rsidP="00642F81">
            <w:pPr>
              <w:pStyle w:val="afe"/>
              <w:rPr>
                <w:rFonts w:ascii="PT Astra Serif" w:hAnsi="PT Astra Serif"/>
                <w:b/>
                <w:color w:val="auto"/>
                <w:sz w:val="20"/>
                <w:szCs w:val="20"/>
              </w:rPr>
            </w:pPr>
          </w:p>
        </w:tc>
        <w:tc>
          <w:tcPr>
            <w:tcW w:w="540" w:type="pct"/>
            <w:vMerge w:val="restart"/>
            <w:tcBorders>
              <w:top w:val="single" w:sz="4" w:space="0" w:color="auto"/>
              <w:left w:val="single" w:sz="4" w:space="0" w:color="auto"/>
              <w:right w:val="single" w:sz="4" w:space="0" w:color="auto"/>
            </w:tcBorders>
            <w:shd w:val="clear" w:color="auto" w:fill="auto"/>
            <w:vAlign w:val="center"/>
          </w:tcPr>
          <w:p w:rsidR="0004648E" w:rsidRPr="00B06795" w:rsidRDefault="0004648E"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минимальная площадь земельных участков</w:t>
            </w:r>
          </w:p>
        </w:tc>
        <w:tc>
          <w:tcPr>
            <w:tcW w:w="590" w:type="pct"/>
            <w:vMerge w:val="restart"/>
            <w:tcBorders>
              <w:left w:val="single" w:sz="4" w:space="0" w:color="auto"/>
              <w:right w:val="single" w:sz="4" w:space="0" w:color="auto"/>
            </w:tcBorders>
            <w:shd w:val="clear" w:color="auto" w:fill="auto"/>
            <w:vAlign w:val="center"/>
          </w:tcPr>
          <w:p w:rsidR="0004648E" w:rsidRPr="00B06795" w:rsidRDefault="0004648E"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максимальная площадь земельных участков</w:t>
            </w:r>
          </w:p>
        </w:tc>
        <w:tc>
          <w:tcPr>
            <w:tcW w:w="1081" w:type="pct"/>
            <w:gridSpan w:val="2"/>
            <w:vMerge/>
            <w:tcBorders>
              <w:left w:val="single" w:sz="4" w:space="0" w:color="auto"/>
              <w:bottom w:val="single" w:sz="4" w:space="0" w:color="000000"/>
              <w:right w:val="single" w:sz="4" w:space="0" w:color="000000"/>
            </w:tcBorders>
            <w:shd w:val="clear" w:color="auto" w:fill="auto"/>
            <w:vAlign w:val="center"/>
          </w:tcPr>
          <w:p w:rsidR="0004648E" w:rsidRPr="00B06795" w:rsidRDefault="0004648E" w:rsidP="00642F81">
            <w:pPr>
              <w:pStyle w:val="afe"/>
              <w:rPr>
                <w:rFonts w:ascii="PT Astra Serif" w:hAnsi="PT Astra Serif"/>
                <w:color w:val="auto"/>
                <w:sz w:val="20"/>
                <w:szCs w:val="20"/>
              </w:rPr>
            </w:pPr>
          </w:p>
        </w:tc>
        <w:tc>
          <w:tcPr>
            <w:tcW w:w="639" w:type="pct"/>
            <w:vMerge/>
            <w:tcBorders>
              <w:left w:val="single" w:sz="4" w:space="0" w:color="000000"/>
              <w:right w:val="single" w:sz="4" w:space="0" w:color="auto"/>
            </w:tcBorders>
            <w:shd w:val="clear" w:color="auto" w:fill="auto"/>
          </w:tcPr>
          <w:p w:rsidR="0004648E" w:rsidRPr="00B06795" w:rsidRDefault="0004648E" w:rsidP="00642F81">
            <w:pPr>
              <w:pStyle w:val="afe"/>
              <w:rPr>
                <w:rFonts w:ascii="PT Astra Serif" w:hAnsi="PT Astra Serif"/>
                <w:color w:val="auto"/>
                <w:sz w:val="20"/>
                <w:szCs w:val="20"/>
              </w:rPr>
            </w:pPr>
          </w:p>
        </w:tc>
        <w:tc>
          <w:tcPr>
            <w:tcW w:w="428" w:type="pct"/>
            <w:vMerge/>
            <w:tcBorders>
              <w:left w:val="single" w:sz="4" w:space="0" w:color="auto"/>
              <w:right w:val="single" w:sz="4" w:space="0" w:color="000000"/>
            </w:tcBorders>
            <w:shd w:val="clear" w:color="auto" w:fill="auto"/>
          </w:tcPr>
          <w:p w:rsidR="0004648E" w:rsidRPr="00B06795" w:rsidRDefault="0004648E" w:rsidP="00642F81">
            <w:pPr>
              <w:pStyle w:val="afe"/>
              <w:rPr>
                <w:rFonts w:ascii="PT Astra Serif" w:hAnsi="PT Astra Serif"/>
                <w:color w:val="auto"/>
                <w:sz w:val="20"/>
                <w:szCs w:val="20"/>
                <w:lang w:eastAsia="ru-RU"/>
              </w:rPr>
            </w:pPr>
          </w:p>
        </w:tc>
        <w:tc>
          <w:tcPr>
            <w:tcW w:w="604" w:type="pct"/>
            <w:vMerge/>
            <w:tcBorders>
              <w:left w:val="single" w:sz="4" w:space="0" w:color="auto"/>
              <w:right w:val="single" w:sz="4" w:space="0" w:color="000000"/>
            </w:tcBorders>
            <w:shd w:val="clear" w:color="auto" w:fill="auto"/>
          </w:tcPr>
          <w:p w:rsidR="0004648E" w:rsidRPr="00B06795" w:rsidRDefault="0004648E" w:rsidP="00642F81">
            <w:pPr>
              <w:pStyle w:val="afe"/>
              <w:rPr>
                <w:rFonts w:ascii="PT Astra Serif" w:hAnsi="PT Astra Serif"/>
                <w:color w:val="auto"/>
                <w:sz w:val="20"/>
                <w:szCs w:val="20"/>
                <w:lang w:eastAsia="ru-RU"/>
              </w:rPr>
            </w:pPr>
          </w:p>
        </w:tc>
      </w:tr>
      <w:tr w:rsidR="00CF13C8" w:rsidRPr="00B06795" w:rsidTr="00497639">
        <w:trPr>
          <w:cantSplit/>
          <w:trHeight w:val="20"/>
        </w:trPr>
        <w:tc>
          <w:tcPr>
            <w:tcW w:w="283" w:type="pct"/>
            <w:vMerge/>
            <w:tcBorders>
              <w:left w:val="single" w:sz="4" w:space="0" w:color="000000"/>
              <w:bottom w:val="single" w:sz="4" w:space="0" w:color="000000"/>
              <w:right w:val="single" w:sz="4" w:space="0" w:color="000000"/>
            </w:tcBorders>
            <w:shd w:val="clear" w:color="auto" w:fill="auto"/>
            <w:vAlign w:val="center"/>
          </w:tcPr>
          <w:p w:rsidR="0004648E" w:rsidRPr="00B06795" w:rsidRDefault="0004648E" w:rsidP="00642F81">
            <w:pPr>
              <w:pStyle w:val="afe"/>
              <w:rPr>
                <w:rFonts w:ascii="PT Astra Serif" w:hAnsi="PT Astra Serif"/>
                <w:color w:val="auto"/>
                <w:sz w:val="20"/>
                <w:szCs w:val="20"/>
              </w:rPr>
            </w:pPr>
          </w:p>
        </w:tc>
        <w:tc>
          <w:tcPr>
            <w:tcW w:w="835" w:type="pct"/>
            <w:vMerge/>
            <w:tcBorders>
              <w:left w:val="single" w:sz="4" w:space="0" w:color="000000"/>
              <w:bottom w:val="single" w:sz="4" w:space="0" w:color="000000"/>
              <w:right w:val="single" w:sz="4" w:space="0" w:color="auto"/>
            </w:tcBorders>
            <w:shd w:val="clear" w:color="auto" w:fill="auto"/>
          </w:tcPr>
          <w:p w:rsidR="0004648E" w:rsidRPr="00B06795" w:rsidRDefault="0004648E" w:rsidP="00642F81">
            <w:pPr>
              <w:pStyle w:val="afe"/>
              <w:rPr>
                <w:rFonts w:ascii="PT Astra Serif" w:hAnsi="PT Astra Serif"/>
                <w:b/>
                <w:color w:val="auto"/>
                <w:sz w:val="20"/>
                <w:szCs w:val="20"/>
              </w:rPr>
            </w:pPr>
          </w:p>
        </w:tc>
        <w:tc>
          <w:tcPr>
            <w:tcW w:w="540" w:type="pct"/>
            <w:vMerge/>
            <w:tcBorders>
              <w:left w:val="single" w:sz="4" w:space="0" w:color="auto"/>
              <w:bottom w:val="single" w:sz="4" w:space="0" w:color="000000"/>
              <w:right w:val="single" w:sz="4" w:space="0" w:color="auto"/>
            </w:tcBorders>
            <w:shd w:val="clear" w:color="auto" w:fill="auto"/>
            <w:vAlign w:val="center"/>
          </w:tcPr>
          <w:p w:rsidR="0004648E" w:rsidRPr="00B06795" w:rsidRDefault="0004648E" w:rsidP="00642F81">
            <w:pPr>
              <w:pStyle w:val="afe"/>
              <w:rPr>
                <w:rFonts w:ascii="PT Astra Serif" w:hAnsi="PT Astra Serif"/>
                <w:b/>
                <w:color w:val="auto"/>
                <w:sz w:val="20"/>
                <w:szCs w:val="20"/>
              </w:rPr>
            </w:pPr>
          </w:p>
        </w:tc>
        <w:tc>
          <w:tcPr>
            <w:tcW w:w="590" w:type="pct"/>
            <w:vMerge/>
            <w:tcBorders>
              <w:left w:val="single" w:sz="4" w:space="0" w:color="auto"/>
              <w:bottom w:val="single" w:sz="4" w:space="0" w:color="000000"/>
              <w:right w:val="single" w:sz="4" w:space="0" w:color="auto"/>
            </w:tcBorders>
            <w:shd w:val="clear" w:color="auto" w:fill="auto"/>
            <w:vAlign w:val="center"/>
          </w:tcPr>
          <w:p w:rsidR="0004648E" w:rsidRPr="00B06795" w:rsidRDefault="0004648E" w:rsidP="00642F81">
            <w:pPr>
              <w:pStyle w:val="afe"/>
              <w:rPr>
                <w:rFonts w:ascii="PT Astra Serif" w:hAnsi="PT Astra Serif"/>
                <w:b/>
                <w:color w:val="auto"/>
                <w:sz w:val="20"/>
                <w:szCs w:val="20"/>
              </w:rPr>
            </w:pPr>
          </w:p>
        </w:tc>
        <w:tc>
          <w:tcPr>
            <w:tcW w:w="540" w:type="pct"/>
            <w:tcBorders>
              <w:top w:val="single" w:sz="4" w:space="0" w:color="000000"/>
              <w:left w:val="single" w:sz="4" w:space="0" w:color="auto"/>
              <w:bottom w:val="single" w:sz="4" w:space="0" w:color="000000"/>
              <w:right w:val="single" w:sz="4" w:space="0" w:color="auto"/>
            </w:tcBorders>
            <w:shd w:val="clear" w:color="auto" w:fill="auto"/>
            <w:vAlign w:val="center"/>
          </w:tcPr>
          <w:p w:rsidR="0004648E" w:rsidRPr="00B06795" w:rsidRDefault="0004648E"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красных линий, улиц, проездов и дорог</w:t>
            </w:r>
          </w:p>
        </w:tc>
        <w:tc>
          <w:tcPr>
            <w:tcW w:w="541" w:type="pct"/>
            <w:tcBorders>
              <w:top w:val="single" w:sz="4" w:space="0" w:color="000000"/>
              <w:left w:val="single" w:sz="4" w:space="0" w:color="000000"/>
              <w:bottom w:val="single" w:sz="4" w:space="0" w:color="000000"/>
              <w:right w:val="single" w:sz="4" w:space="0" w:color="auto"/>
            </w:tcBorders>
            <w:shd w:val="clear" w:color="auto" w:fill="auto"/>
            <w:vAlign w:val="center"/>
          </w:tcPr>
          <w:p w:rsidR="0004648E" w:rsidRPr="00B06795" w:rsidRDefault="0004648E"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других сторон земельного участка</w:t>
            </w:r>
          </w:p>
        </w:tc>
        <w:tc>
          <w:tcPr>
            <w:tcW w:w="639" w:type="pct"/>
            <w:vMerge/>
            <w:tcBorders>
              <w:left w:val="single" w:sz="4" w:space="0" w:color="000000"/>
              <w:bottom w:val="single" w:sz="4" w:space="0" w:color="000000"/>
              <w:right w:val="single" w:sz="4" w:space="0" w:color="auto"/>
            </w:tcBorders>
            <w:shd w:val="clear" w:color="auto" w:fill="auto"/>
          </w:tcPr>
          <w:p w:rsidR="0004648E" w:rsidRPr="00B06795" w:rsidRDefault="0004648E" w:rsidP="00642F81">
            <w:pPr>
              <w:pStyle w:val="afe"/>
              <w:rPr>
                <w:rFonts w:ascii="PT Astra Serif" w:hAnsi="PT Astra Serif"/>
                <w:b/>
                <w:color w:val="auto"/>
                <w:sz w:val="20"/>
                <w:szCs w:val="20"/>
              </w:rPr>
            </w:pPr>
          </w:p>
        </w:tc>
        <w:tc>
          <w:tcPr>
            <w:tcW w:w="428" w:type="pct"/>
            <w:vMerge/>
            <w:tcBorders>
              <w:left w:val="single" w:sz="4" w:space="0" w:color="auto"/>
              <w:bottom w:val="single" w:sz="4" w:space="0" w:color="000000"/>
              <w:right w:val="single" w:sz="4" w:space="0" w:color="000000"/>
            </w:tcBorders>
            <w:shd w:val="clear" w:color="auto" w:fill="auto"/>
          </w:tcPr>
          <w:p w:rsidR="0004648E" w:rsidRPr="00B06795" w:rsidRDefault="0004648E" w:rsidP="00642F81">
            <w:pPr>
              <w:pStyle w:val="afe"/>
              <w:rPr>
                <w:rFonts w:ascii="PT Astra Serif" w:hAnsi="PT Astra Serif"/>
                <w:b/>
                <w:color w:val="auto"/>
                <w:sz w:val="20"/>
                <w:szCs w:val="20"/>
              </w:rPr>
            </w:pPr>
          </w:p>
        </w:tc>
        <w:tc>
          <w:tcPr>
            <w:tcW w:w="604" w:type="pct"/>
            <w:vMerge/>
            <w:tcBorders>
              <w:left w:val="single" w:sz="4" w:space="0" w:color="auto"/>
              <w:bottom w:val="single" w:sz="4" w:space="0" w:color="000000"/>
              <w:right w:val="single" w:sz="4" w:space="0" w:color="000000"/>
            </w:tcBorders>
            <w:shd w:val="clear" w:color="auto" w:fill="auto"/>
          </w:tcPr>
          <w:p w:rsidR="0004648E" w:rsidRPr="00B06795" w:rsidRDefault="0004648E" w:rsidP="00642F81">
            <w:pPr>
              <w:pStyle w:val="afe"/>
              <w:rPr>
                <w:rFonts w:ascii="PT Astra Serif" w:hAnsi="PT Astra Serif"/>
                <w:b/>
                <w:color w:val="auto"/>
                <w:sz w:val="20"/>
                <w:szCs w:val="20"/>
              </w:rPr>
            </w:pP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1</w:t>
            </w:r>
          </w:p>
        </w:tc>
        <w:tc>
          <w:tcPr>
            <w:tcW w:w="835"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2</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90"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4</w:t>
            </w:r>
          </w:p>
        </w:tc>
        <w:tc>
          <w:tcPr>
            <w:tcW w:w="540"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639"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7</w:t>
            </w:r>
          </w:p>
        </w:tc>
        <w:tc>
          <w:tcPr>
            <w:tcW w:w="428"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8</w:t>
            </w:r>
          </w:p>
        </w:tc>
        <w:tc>
          <w:tcPr>
            <w:tcW w:w="604" w:type="pct"/>
            <w:tcBorders>
              <w:top w:val="single" w:sz="4" w:space="0" w:color="000000"/>
              <w:left w:val="single" w:sz="4" w:space="0" w:color="000000"/>
              <w:bottom w:val="single" w:sz="4" w:space="0" w:color="000000"/>
              <w:right w:val="single" w:sz="4" w:space="0" w:color="auto"/>
            </w:tcBorders>
            <w:shd w:val="clear" w:color="auto" w:fill="auto"/>
          </w:tcPr>
          <w:p w:rsidR="00C95FD9" w:rsidRPr="00B06795" w:rsidRDefault="00C95FD9" w:rsidP="00642F81">
            <w:pPr>
              <w:pStyle w:val="afe"/>
              <w:rPr>
                <w:rFonts w:ascii="PT Astra Serif" w:hAnsi="PT Astra Serif"/>
                <w:color w:val="auto"/>
                <w:sz w:val="20"/>
                <w:szCs w:val="20"/>
              </w:rPr>
            </w:pPr>
            <w:r w:rsidRPr="00B06795">
              <w:rPr>
                <w:rFonts w:ascii="PT Astra Serif" w:hAnsi="PT Astra Serif"/>
                <w:color w:val="auto"/>
                <w:sz w:val="20"/>
                <w:szCs w:val="20"/>
              </w:rPr>
              <w:t>9</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CC351D" w:rsidRPr="00B06795" w:rsidRDefault="00CC351D" w:rsidP="007D4E58">
            <w:pPr>
              <w:pStyle w:val="afe"/>
              <w:rPr>
                <w:rFonts w:ascii="PT Astra Serif" w:hAnsi="PT Astra Serif"/>
                <w:color w:val="auto"/>
                <w:sz w:val="20"/>
                <w:szCs w:val="20"/>
              </w:rPr>
            </w:pPr>
            <w:r w:rsidRPr="00B06795">
              <w:rPr>
                <w:rFonts w:ascii="PT Astra Serif" w:hAnsi="PT Astra Serif"/>
                <w:color w:val="auto"/>
                <w:sz w:val="20"/>
                <w:szCs w:val="20"/>
              </w:rPr>
              <w:t>Основные виды разреш</w:t>
            </w:r>
            <w:r w:rsidR="007D4E58" w:rsidRPr="00B06795">
              <w:rPr>
                <w:rFonts w:ascii="PT Astra Serif" w:hAnsi="PT Astra Serif"/>
                <w:color w:val="auto"/>
                <w:sz w:val="20"/>
                <w:szCs w:val="20"/>
              </w:rPr>
              <w:t>ё</w:t>
            </w:r>
            <w:r w:rsidRPr="00B06795">
              <w:rPr>
                <w:rFonts w:ascii="PT Astra Serif" w:hAnsi="PT Astra Serif"/>
                <w:color w:val="auto"/>
                <w:sz w:val="20"/>
                <w:szCs w:val="20"/>
              </w:rPr>
              <w:t>нного и</w:t>
            </w:r>
            <w:r w:rsidR="00C62E2A" w:rsidRPr="00B06795">
              <w:rPr>
                <w:rFonts w:ascii="PT Astra Serif" w:hAnsi="PT Astra Serif"/>
                <w:color w:val="auto"/>
                <w:sz w:val="20"/>
                <w:szCs w:val="20"/>
              </w:rPr>
              <w:t>спользования земельных участков</w:t>
            </w: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lastRenderedPageBreak/>
              <w:t>2.1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Для индивидуального жилищного строительства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 xml:space="preserve">400 / 600 </w:t>
            </w:r>
            <w:r w:rsidRPr="00B06795">
              <w:rPr>
                <w:rFonts w:ascii="PT Astra Serif" w:hAnsi="PT Astra Serif"/>
                <w:color w:val="auto"/>
                <w:sz w:val="20"/>
                <w:szCs w:val="20"/>
                <w:vertAlign w:val="superscript"/>
              </w:rPr>
              <w:t>(2)</w:t>
            </w:r>
            <w:r w:rsidRPr="00B06795">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vertAlign w:val="superscript"/>
              </w:rPr>
            </w:pPr>
            <w:r w:rsidRPr="00B06795">
              <w:rPr>
                <w:rFonts w:ascii="PT Astra Serif" w:hAnsi="PT Astra Serif"/>
                <w:color w:val="auto"/>
                <w:sz w:val="20"/>
                <w:szCs w:val="20"/>
              </w:rPr>
              <w:t>3000 м</w:t>
            </w:r>
            <w:r w:rsidRPr="00B06795">
              <w:rPr>
                <w:rFonts w:ascii="PT Astra Serif" w:hAnsi="PT Astra Serif"/>
                <w:color w:val="auto"/>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D69E0">
            <w:pPr>
              <w:pStyle w:val="afe"/>
              <w:rPr>
                <w:rFonts w:ascii="PT Astra Serif" w:hAnsi="PT Astra Serif"/>
                <w:color w:val="auto"/>
                <w:sz w:val="20"/>
                <w:szCs w:val="20"/>
              </w:rPr>
            </w:pPr>
            <w:r w:rsidRPr="00B06795">
              <w:rPr>
                <w:rFonts w:ascii="PT Astra Serif" w:hAnsi="PT Astra Serif"/>
                <w:color w:val="auto"/>
                <w:sz w:val="20"/>
                <w:szCs w:val="20"/>
              </w:rPr>
              <w:t xml:space="preserve">5 </w:t>
            </w:r>
            <w:r w:rsidRPr="00B06795">
              <w:rPr>
                <w:rFonts w:ascii="PT Astra Serif" w:hAnsi="PT Astra Serif"/>
                <w:color w:val="auto"/>
                <w:sz w:val="20"/>
                <w:szCs w:val="20"/>
                <w:vertAlign w:val="superscript"/>
              </w:rPr>
              <w:t>(</w:t>
            </w:r>
            <w:r w:rsidR="000D69E0" w:rsidRPr="00B06795">
              <w:rPr>
                <w:rFonts w:ascii="PT Astra Serif" w:hAnsi="PT Astra Serif"/>
                <w:color w:val="auto"/>
                <w:sz w:val="20"/>
                <w:szCs w:val="20"/>
                <w:vertAlign w:val="superscript"/>
              </w:rPr>
              <w:t>3</w:t>
            </w:r>
            <w:r w:rsidRPr="00B06795">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997745">
            <w:pPr>
              <w:pStyle w:val="afe"/>
              <w:rPr>
                <w:rFonts w:ascii="PT Astra Serif" w:hAnsi="PT Astra Serif"/>
                <w:color w:val="auto"/>
                <w:sz w:val="20"/>
                <w:szCs w:val="20"/>
                <w:vertAlign w:val="superscript"/>
              </w:rPr>
            </w:pPr>
            <w:r w:rsidRPr="00B06795">
              <w:rPr>
                <w:rFonts w:ascii="PT Astra Serif" w:hAnsi="PT Astra Serif"/>
                <w:color w:val="auto"/>
                <w:sz w:val="20"/>
                <w:szCs w:val="20"/>
              </w:rPr>
              <w:t>3/1</w:t>
            </w:r>
            <w:r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4</w:t>
            </w:r>
            <w:r w:rsidRPr="00B06795">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D628E4" w:rsidP="00997745">
            <w:pPr>
              <w:pStyle w:val="afe"/>
              <w:rPr>
                <w:rFonts w:ascii="PT Astra Serif" w:hAnsi="PT Astra Serif"/>
                <w:color w:val="auto"/>
                <w:sz w:val="20"/>
                <w:szCs w:val="20"/>
              </w:rPr>
            </w:pPr>
            <w:r w:rsidRPr="00B06795">
              <w:rPr>
                <w:rFonts w:ascii="PT Astra Serif" w:hAnsi="PT Astra Serif"/>
                <w:color w:val="auto"/>
                <w:sz w:val="20"/>
                <w:szCs w:val="20"/>
              </w:rPr>
              <w:t>3 эт</w:t>
            </w:r>
            <w:r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5</w:t>
            </w:r>
            <w:r w:rsidRPr="00B06795">
              <w:rPr>
                <w:rFonts w:ascii="PT Astra Serif" w:hAnsi="PT Astra Serif"/>
                <w:color w:val="auto"/>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auto"/>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2.3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Блокированная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7D4E58" w:rsidP="000540A9">
            <w:pPr>
              <w:pStyle w:val="afe"/>
              <w:rPr>
                <w:rFonts w:ascii="PT Astra Serif" w:hAnsi="PT Astra Serif"/>
                <w:color w:val="auto"/>
                <w:sz w:val="20"/>
                <w:szCs w:val="20"/>
              </w:rPr>
            </w:pPr>
            <w:r w:rsidRPr="00B06795">
              <w:rPr>
                <w:rFonts w:ascii="PT Astra Serif" w:hAnsi="PT Astra Serif"/>
                <w:color w:val="auto"/>
                <w:sz w:val="20"/>
                <w:szCs w:val="20"/>
              </w:rPr>
              <w:t>400</w:t>
            </w:r>
            <w:r w:rsidR="000540A9" w:rsidRPr="00B06795">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997745">
            <w:pPr>
              <w:pStyle w:val="afe"/>
              <w:rPr>
                <w:rFonts w:ascii="PT Astra Serif" w:hAnsi="PT Astra Serif"/>
                <w:color w:val="auto"/>
                <w:sz w:val="20"/>
                <w:szCs w:val="20"/>
              </w:rPr>
            </w:pPr>
            <w:r w:rsidRPr="00B06795">
              <w:rPr>
                <w:rFonts w:ascii="PT Astra Serif" w:hAnsi="PT Astra Serif"/>
                <w:color w:val="auto"/>
                <w:sz w:val="20"/>
                <w:szCs w:val="20"/>
              </w:rPr>
              <w:t>5</w:t>
            </w:r>
            <w:r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3</w:t>
            </w:r>
            <w:r w:rsidRPr="00B06795">
              <w:rPr>
                <w:rFonts w:ascii="PT Astra Serif" w:hAnsi="PT Astra Serif"/>
                <w:color w:val="auto"/>
                <w:sz w:val="20"/>
                <w:szCs w:val="20"/>
                <w:vertAlign w:val="superscript"/>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997745">
            <w:pPr>
              <w:pStyle w:val="afe"/>
              <w:rPr>
                <w:rFonts w:ascii="PT Astra Serif" w:hAnsi="PT Astra Serif"/>
                <w:color w:val="auto"/>
                <w:sz w:val="20"/>
                <w:szCs w:val="20"/>
                <w:vertAlign w:val="superscript"/>
              </w:rPr>
            </w:pPr>
            <w:r w:rsidRPr="00B06795">
              <w:rPr>
                <w:rFonts w:ascii="PT Astra Serif" w:hAnsi="PT Astra Serif"/>
                <w:color w:val="auto"/>
                <w:sz w:val="20"/>
                <w:szCs w:val="20"/>
              </w:rPr>
              <w:t xml:space="preserve">3 </w:t>
            </w:r>
            <w:r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6</w:t>
            </w:r>
            <w:r w:rsidRPr="00B06795">
              <w:rPr>
                <w:rFonts w:ascii="PT Astra Serif" w:hAnsi="PT Astra Serif"/>
                <w:color w:val="auto"/>
                <w:sz w:val="20"/>
                <w:szCs w:val="20"/>
                <w:vertAlign w:val="superscript"/>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997745">
            <w:pPr>
              <w:pStyle w:val="afe"/>
              <w:rPr>
                <w:rFonts w:ascii="PT Astra Serif" w:hAnsi="PT Astra Serif"/>
                <w:color w:val="auto"/>
                <w:sz w:val="20"/>
                <w:szCs w:val="20"/>
                <w:vertAlign w:val="superscript"/>
              </w:rPr>
            </w:pPr>
            <w:r w:rsidRPr="00B06795">
              <w:rPr>
                <w:rFonts w:ascii="PT Astra Serif" w:hAnsi="PT Astra Serif"/>
                <w:color w:val="auto"/>
                <w:sz w:val="20"/>
                <w:szCs w:val="20"/>
              </w:rPr>
              <w:t>4 эт</w:t>
            </w:r>
            <w:r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5</w:t>
            </w:r>
            <w:r w:rsidRPr="00B06795">
              <w:rPr>
                <w:rFonts w:ascii="PT Astra Serif" w:hAnsi="PT Astra Serif"/>
                <w:color w:val="auto"/>
                <w:sz w:val="20"/>
                <w:szCs w:val="20"/>
                <w:vertAlign w:val="superscript"/>
              </w:rPr>
              <w:t>)</w:t>
            </w:r>
            <w:r w:rsidR="00D628E4" w:rsidRPr="00B06795">
              <w:rPr>
                <w:rFonts w:ascii="PT Astra Serif" w:hAnsi="PT Astra Serif"/>
                <w:color w:val="auto"/>
                <w:sz w:val="20"/>
                <w:szCs w:val="20"/>
                <w:vertAlign w:val="superscript"/>
              </w:rPr>
              <w:t>(</w:t>
            </w:r>
            <w:r w:rsidR="00997745" w:rsidRPr="00B06795">
              <w:rPr>
                <w:rFonts w:ascii="PT Astra Serif" w:hAnsi="PT Astra Serif"/>
                <w:color w:val="auto"/>
                <w:sz w:val="20"/>
                <w:szCs w:val="20"/>
                <w:vertAlign w:val="superscript"/>
              </w:rPr>
              <w:t>7</w:t>
            </w:r>
            <w:r w:rsidR="00D628E4" w:rsidRPr="00B06795">
              <w:rPr>
                <w:rFonts w:ascii="PT Astra Serif" w:hAnsi="PT Astra Serif"/>
                <w:color w:val="auto"/>
                <w:sz w:val="20"/>
                <w:szCs w:val="20"/>
                <w:vertAlign w:val="superscript"/>
              </w:rPr>
              <w:t>)</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2.7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Обслуживание жилой застройки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600</w:t>
            </w:r>
            <w:r w:rsidR="007D4E58" w:rsidRPr="00B06795">
              <w:rPr>
                <w:rFonts w:ascii="PT Astra Serif" w:hAnsi="PT Astra Serif"/>
                <w:color w:val="auto"/>
                <w:sz w:val="20"/>
                <w:szCs w:val="20"/>
              </w:rPr>
              <w:t xml:space="preserve"> </w:t>
            </w:r>
            <w:r w:rsidR="007D4E58" w:rsidRPr="00B06795">
              <w:rPr>
                <w:rFonts w:ascii="PT Astra Serif" w:hAnsi="PT Astra Serif"/>
                <w:color w:val="FF0000"/>
                <w:sz w:val="20"/>
                <w:szCs w:val="20"/>
              </w:rPr>
              <w:t>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723A2B"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723A2B"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3</w:t>
            </w:r>
            <w:r w:rsidR="00E275D9" w:rsidRPr="00B06795">
              <w:rPr>
                <w:rFonts w:ascii="PT Astra Serif" w:hAnsi="PT Astra Serif"/>
                <w:color w:val="auto"/>
                <w:sz w:val="20"/>
                <w:szCs w:val="20"/>
              </w:rPr>
              <w:t xml:space="preserve">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3.1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Коммунальное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3.1.1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Предоставление коммунальных услуг</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rPr>
                <w:rFonts w:ascii="PT Astra Serif" w:hAnsi="PT Astra Serif"/>
                <w:color w:val="auto"/>
                <w:sz w:val="20"/>
                <w:szCs w:val="20"/>
              </w:rPr>
            </w:pPr>
            <w:r w:rsidRPr="00B06795">
              <w:rPr>
                <w:rFonts w:ascii="PT Astra Serif" w:hAnsi="PT Astra Serif"/>
                <w:color w:val="auto"/>
                <w:sz w:val="20"/>
                <w:szCs w:val="20"/>
              </w:rPr>
              <w:t>3.5.1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40A9" w:rsidRPr="00B06795" w:rsidRDefault="000540A9" w:rsidP="000540A9">
            <w:pPr>
              <w:pStyle w:val="afe"/>
              <w:jc w:val="left"/>
              <w:rPr>
                <w:rFonts w:ascii="PT Astra Serif" w:hAnsi="PT Astra Serif"/>
                <w:color w:val="auto"/>
                <w:sz w:val="20"/>
                <w:szCs w:val="20"/>
              </w:rPr>
            </w:pPr>
            <w:r w:rsidRPr="00B06795">
              <w:rPr>
                <w:rFonts w:ascii="PT Astra Serif" w:hAnsi="PT Astra Serif"/>
                <w:color w:val="auto"/>
                <w:sz w:val="20"/>
                <w:szCs w:val="20"/>
              </w:rPr>
              <w:t>Дошкольное, начальное и  среднее общее образование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CD488F">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25/10</w:t>
            </w:r>
            <w:r w:rsidRPr="00B06795">
              <w:rPr>
                <w:rFonts w:ascii="PT Astra Serif" w:eastAsia="Times New Roman" w:hAnsi="PT Astra Serif"/>
                <w:color w:val="auto"/>
                <w:sz w:val="20"/>
                <w:szCs w:val="20"/>
                <w:vertAlign w:val="superscript"/>
                <w:lang w:eastAsia="ru-RU"/>
              </w:rPr>
              <w:t>(</w:t>
            </w:r>
            <w:r w:rsidR="00CD488F" w:rsidRPr="00B06795">
              <w:rPr>
                <w:rFonts w:ascii="PT Astra Serif" w:eastAsia="Times New Roman" w:hAnsi="PT Astra Serif"/>
                <w:color w:val="auto"/>
                <w:sz w:val="20"/>
                <w:szCs w:val="20"/>
                <w:vertAlign w:val="superscript"/>
                <w:lang w:eastAsia="ru-RU"/>
              </w:rPr>
              <w:t>8</w:t>
            </w:r>
            <w:r w:rsidRPr="00B06795">
              <w:rPr>
                <w:rFonts w:ascii="PT Astra Serif" w:eastAsia="Times New Roman" w:hAnsi="PT Astra Serif"/>
                <w:color w:val="auto"/>
                <w:sz w:val="20"/>
                <w:szCs w:val="20"/>
                <w:vertAlign w:val="superscript"/>
                <w:lang w:eastAsia="ru-RU"/>
              </w:rPr>
              <w:t>)</w:t>
            </w:r>
            <w:r w:rsidRPr="00B06795">
              <w:rPr>
                <w:rFonts w:ascii="PT Astra Serif" w:eastAsia="Times New Roman" w:hAnsi="PT Astra Serif"/>
                <w:color w:val="auto"/>
                <w:sz w:val="20"/>
                <w:szCs w:val="20"/>
                <w:lang w:eastAsia="ru-RU"/>
              </w:rPr>
              <w:t xml:space="preserve"> </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4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40A9" w:rsidRPr="00B06795" w:rsidRDefault="000540A9" w:rsidP="000540A9">
            <w:pPr>
              <w:ind w:firstLine="0"/>
              <w:jc w:val="center"/>
              <w:rPr>
                <w:rFonts w:ascii="PT Astra Serif" w:hAnsi="PT Astra Serif"/>
              </w:rPr>
            </w:pPr>
            <w:r w:rsidRPr="00B06795">
              <w:rPr>
                <w:rFonts w:ascii="PT Astra Serif" w:hAnsi="PT Astra Serif"/>
                <w:sz w:val="20"/>
                <w:szCs w:val="20"/>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5.1.2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FF0000"/>
                <w:sz w:val="20"/>
                <w:szCs w:val="20"/>
              </w:rPr>
            </w:pPr>
            <w:r w:rsidRPr="00B06795">
              <w:rPr>
                <w:rFonts w:ascii="PT Astra Serif" w:hAnsi="PT Astra Serif"/>
                <w:color w:val="FF0000"/>
                <w:sz w:val="20"/>
                <w:szCs w:val="20"/>
              </w:rPr>
              <w:t>Обеспечение занятий спортом в помещениях</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0"/>
              <w:jc w:val="center"/>
              <w:rPr>
                <w:rFonts w:ascii="PT Astra Serif" w:hAnsi="PT Astra Serif"/>
                <w:color w:val="FF0000"/>
                <w:sz w:val="20"/>
                <w:szCs w:val="20"/>
              </w:rPr>
            </w:pPr>
            <w:r w:rsidRPr="00B06795">
              <w:rPr>
                <w:rFonts w:ascii="PT Astra Serif" w:hAnsi="PT Astra Serif"/>
                <w:color w:val="FF0000"/>
                <w:sz w:val="20"/>
                <w:szCs w:val="20"/>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5.1.3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FF0000"/>
                <w:sz w:val="20"/>
                <w:szCs w:val="20"/>
              </w:rPr>
            </w:pPr>
            <w:r w:rsidRPr="00B06795">
              <w:rPr>
                <w:rFonts w:ascii="PT Astra Serif" w:hAnsi="PT Astra Serif"/>
                <w:color w:val="FF0000"/>
                <w:sz w:val="20"/>
                <w:szCs w:val="20"/>
              </w:rPr>
              <w:t>Площадки для занятий спортом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0</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0</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FF0000"/>
                <w:sz w:val="20"/>
                <w:szCs w:val="20"/>
                <w:lang w:eastAsia="ru-RU"/>
              </w:rPr>
            </w:pPr>
            <w:r w:rsidRPr="00B06795">
              <w:rPr>
                <w:rFonts w:ascii="PT Astra Serif" w:eastAsia="Times New Roman" w:hAnsi="PT Astra Serif"/>
                <w:color w:val="FF0000"/>
                <w:sz w:val="20"/>
                <w:szCs w:val="20"/>
                <w:lang w:eastAsia="ru-RU"/>
              </w:rPr>
              <w:t>не подлежит установлению</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0"/>
              <w:jc w:val="center"/>
              <w:rPr>
                <w:rFonts w:ascii="PT Astra Serif" w:hAnsi="PT Astra Serif"/>
                <w:color w:val="FF0000"/>
                <w:sz w:val="20"/>
                <w:szCs w:val="20"/>
              </w:rPr>
            </w:pPr>
            <w:r w:rsidRPr="00B06795">
              <w:rPr>
                <w:rFonts w:ascii="PT Astra Serif" w:hAnsi="PT Astra Serif"/>
                <w:color w:val="FF0000"/>
                <w:sz w:val="20"/>
                <w:szCs w:val="20"/>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8.3</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Обеспечение внутреннего правопорядка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2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0"/>
              <w:jc w:val="center"/>
              <w:rPr>
                <w:rFonts w:ascii="PT Astra Serif" w:hAnsi="PT Astra Serif"/>
              </w:rPr>
            </w:pPr>
            <w:r w:rsidRPr="00B06795">
              <w:rPr>
                <w:rFonts w:ascii="PT Astra Serif" w:hAnsi="PT Astra Serif"/>
                <w:sz w:val="20"/>
                <w:szCs w:val="20"/>
              </w:rPr>
              <w:t>-</w:t>
            </w:r>
          </w:p>
        </w:tc>
      </w:tr>
      <w:tr w:rsidR="00914B2C" w:rsidRPr="00B06795" w:rsidTr="00914B2C">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Земельные участки (территории) общего пользования</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914B2C" w:rsidRPr="00B06795" w:rsidTr="00914B2C">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12.0.1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Улично-дорожная сеть</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914B2C" w:rsidRPr="00B06795" w:rsidTr="00914B2C">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12.0.2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Благоустройство территории</w:t>
            </w:r>
          </w:p>
        </w:tc>
        <w:tc>
          <w:tcPr>
            <w:tcW w:w="38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Предельные (минимальные и (или) максимальные) размеры земельных участков и предельные параметры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914B2C"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Вспомогательные виды разрешённого использования</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ВРИ не установлены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r>
      <w:tr w:rsidR="00914B2C"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Условно разрешённые виды разрешённого использования</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2.0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2.1.1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Малоэтажная многоквартирная жилая застройка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eastAsia="Times New Roman" w:hAnsi="PT Astra Serif"/>
                <w:color w:val="auto"/>
                <w:sz w:val="20"/>
                <w:szCs w:val="20"/>
                <w:lang w:eastAsia="ru-RU"/>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eastAsia="Times New Roman" w:hAnsi="PT Astra Serif"/>
                <w:color w:val="auto"/>
                <w:sz w:val="20"/>
                <w:szCs w:val="20"/>
                <w:lang w:eastAsia="ru-RU"/>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lastRenderedPageBreak/>
              <w:t>2.2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Для ведения личного подсобного хозяйства (приусадебный земельный участок)</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400 / 600 </w:t>
            </w:r>
            <w:r w:rsidRPr="00B06795">
              <w:rPr>
                <w:rFonts w:ascii="PT Astra Serif" w:hAnsi="PT Astra Serif"/>
                <w:color w:val="auto"/>
                <w:sz w:val="20"/>
                <w:szCs w:val="20"/>
                <w:vertAlign w:val="superscript"/>
              </w:rPr>
              <w:t>(2)</w:t>
            </w:r>
            <w:r w:rsidRPr="00B06795">
              <w:rPr>
                <w:rFonts w:ascii="PT Astra Serif" w:hAnsi="PT Astra Serif"/>
                <w:color w:val="auto"/>
                <w:sz w:val="20"/>
                <w:szCs w:val="20"/>
              </w:rPr>
              <w:t xml:space="preserve">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vertAlign w:val="superscript"/>
              </w:rPr>
            </w:pPr>
            <w:r w:rsidRPr="00B06795">
              <w:rPr>
                <w:rFonts w:ascii="PT Astra Serif" w:hAnsi="PT Astra Serif"/>
                <w:color w:val="auto"/>
                <w:sz w:val="20"/>
                <w:szCs w:val="20"/>
              </w:rPr>
              <w:t>3000 м</w:t>
            </w:r>
            <w:r w:rsidRPr="00B06795">
              <w:rPr>
                <w:rFonts w:ascii="PT Astra Serif" w:hAnsi="PT Astra Serif"/>
                <w:color w:val="auto"/>
                <w:sz w:val="20"/>
                <w:szCs w:val="20"/>
                <w:vertAlign w:val="superscript"/>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5 </w:t>
            </w:r>
            <w:r w:rsidRPr="00B06795">
              <w:rPr>
                <w:rFonts w:ascii="PT Astra Serif" w:hAnsi="PT Astra Serif"/>
                <w:color w:val="auto"/>
                <w:sz w:val="20"/>
                <w:szCs w:val="20"/>
                <w:vertAlign w:val="superscript"/>
              </w:rPr>
              <w:t>(3)</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vertAlign w:val="superscript"/>
              </w:rPr>
            </w:pPr>
            <w:r w:rsidRPr="00B06795">
              <w:rPr>
                <w:rFonts w:ascii="PT Astra Serif" w:hAnsi="PT Astra Serif"/>
                <w:color w:val="auto"/>
                <w:sz w:val="20"/>
                <w:szCs w:val="20"/>
              </w:rPr>
              <w:t>3/1</w:t>
            </w:r>
            <w:r w:rsidRPr="00B06795">
              <w:rPr>
                <w:rFonts w:ascii="PT Astra Serif" w:hAnsi="PT Astra Serif"/>
                <w:color w:val="auto"/>
                <w:sz w:val="20"/>
                <w:szCs w:val="20"/>
                <w:vertAlign w:val="superscript"/>
              </w:rPr>
              <w:t>(4)</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2.7.2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Размещение гаражей для собственных нужд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18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50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1 </w:t>
            </w:r>
            <w:r w:rsidRPr="00B06795">
              <w:rPr>
                <w:rFonts w:ascii="PT Astra Serif" w:hAnsi="PT Astra Serif"/>
                <w:color w:val="auto"/>
                <w:sz w:val="20"/>
                <w:szCs w:val="20"/>
                <w:vertAlign w:val="superscript"/>
              </w:rPr>
              <w:t>(3)</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 xml:space="preserve">1 </w:t>
            </w:r>
            <w:r w:rsidRPr="00B06795">
              <w:rPr>
                <w:rFonts w:ascii="PT Astra Serif" w:hAnsi="PT Astra Serif"/>
                <w:color w:val="auto"/>
                <w:sz w:val="20"/>
                <w:szCs w:val="20"/>
                <w:vertAlign w:val="superscript"/>
              </w:rPr>
              <w:t>(6)</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eastAsia="Times New Roman" w:hAnsi="PT Astra Serif"/>
                <w:color w:val="auto"/>
                <w:sz w:val="20"/>
                <w:szCs w:val="20"/>
                <w:lang w:eastAsia="ru-RU"/>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4.7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Гостиничное обслуживание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8"/>
              <w:jc w:val="center"/>
              <w:rPr>
                <w:rFonts w:ascii="PT Astra Serif" w:hAnsi="PT Astra Serif"/>
                <w:sz w:val="20"/>
                <w:szCs w:val="20"/>
              </w:rPr>
            </w:pPr>
            <w:r w:rsidRPr="00B06795">
              <w:rPr>
                <w:rFonts w:ascii="PT Astra Serif" w:hAnsi="PT Astra Serif"/>
                <w:sz w:val="20"/>
                <w:szCs w:val="20"/>
              </w:rPr>
              <w:t>600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0"/>
              <w:jc w:val="center"/>
              <w:rPr>
                <w:rFonts w:ascii="PT Astra Serif" w:hAnsi="PT Astra Serif"/>
                <w:sz w:val="20"/>
                <w:szCs w:val="20"/>
              </w:rPr>
            </w:pPr>
            <w:r w:rsidRPr="00B06795">
              <w:rPr>
                <w:rFonts w:ascii="PT Astra Serif" w:hAnsi="PT Astra Serif"/>
                <w:sz w:val="20"/>
                <w:szCs w:val="20"/>
              </w:rPr>
              <w:t>3000 м²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eastAsia="Times New Roman" w:hAnsi="PT Astra Serif"/>
                <w:color w:val="auto"/>
                <w:sz w:val="20"/>
                <w:szCs w:val="20"/>
                <w:lang w:eastAsia="ru-RU"/>
              </w:rPr>
              <w:t>–</w:t>
            </w:r>
          </w:p>
        </w:tc>
      </w:tr>
      <w:tr w:rsidR="00914B2C" w:rsidRPr="00B06795" w:rsidTr="00497639">
        <w:trPr>
          <w:cantSplit/>
          <w:trHeight w:val="20"/>
        </w:trPr>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6.9</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left"/>
              <w:rPr>
                <w:rFonts w:ascii="PT Astra Serif" w:hAnsi="PT Astra Serif"/>
                <w:color w:val="auto"/>
                <w:sz w:val="20"/>
                <w:szCs w:val="20"/>
              </w:rPr>
            </w:pPr>
            <w:r w:rsidRPr="00B06795">
              <w:rPr>
                <w:rFonts w:ascii="PT Astra Serif" w:hAnsi="PT Astra Serif"/>
                <w:color w:val="auto"/>
                <w:sz w:val="20"/>
                <w:szCs w:val="20"/>
              </w:rPr>
              <w:t>Склад</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8"/>
              <w:jc w:val="center"/>
              <w:rPr>
                <w:rFonts w:ascii="PT Astra Serif" w:hAnsi="PT Astra Serif"/>
                <w:sz w:val="20"/>
                <w:szCs w:val="20"/>
              </w:rPr>
            </w:pPr>
            <w:r w:rsidRPr="00B06795">
              <w:rPr>
                <w:rFonts w:ascii="PT Astra Serif" w:hAnsi="PT Astra Serif"/>
                <w:sz w:val="20"/>
                <w:szCs w:val="20"/>
              </w:rPr>
              <w:t>6000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1</w:t>
            </w:r>
            <w:r w:rsidR="004C07E4" w:rsidRPr="00B06795">
              <w:rPr>
                <w:rFonts w:ascii="PT Astra Serif" w:hAnsi="PT Astra Serif"/>
                <w:color w:val="auto"/>
                <w:sz w:val="20"/>
                <w:szCs w:val="20"/>
              </w:rPr>
              <w:t xml:space="preserve"> эт</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eastAsia="Times New Roman" w:hAnsi="PT Astra Serif"/>
                <w:color w:val="auto"/>
                <w:sz w:val="20"/>
                <w:szCs w:val="20"/>
                <w:lang w:eastAsia="ru-RU"/>
              </w:rPr>
            </w:pPr>
          </w:p>
        </w:tc>
      </w:tr>
      <w:tr w:rsidR="00914B2C"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rPr>
                <w:rFonts w:ascii="PT Astra Serif" w:hAnsi="PT Astra Serif"/>
                <w:color w:val="auto"/>
                <w:sz w:val="20"/>
                <w:szCs w:val="20"/>
              </w:rPr>
            </w:pPr>
            <w:r w:rsidRPr="00B06795">
              <w:rPr>
                <w:rFonts w:ascii="PT Astra Serif" w:hAnsi="PT Astra Serif"/>
                <w:color w:val="auto"/>
                <w:sz w:val="20"/>
                <w:szCs w:val="20"/>
              </w:rPr>
              <w:t>Примечания</w:t>
            </w:r>
          </w:p>
        </w:tc>
      </w:tr>
      <w:tr w:rsidR="00914B2C"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14B2C" w:rsidRPr="00B06795" w:rsidRDefault="00914B2C" w:rsidP="00914B2C">
            <w:pPr>
              <w:pStyle w:val="afe"/>
              <w:jc w:val="both"/>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 xml:space="preserve">(1) Наличие или отсутствие требований к архитектурно-градостроительному облику объектов капитального строительства для конкретного вида </w:t>
            </w:r>
            <w:r w:rsidR="004C07E4" w:rsidRPr="00B06795">
              <w:rPr>
                <w:rFonts w:ascii="PT Astra Serif" w:eastAsia="Times New Roman" w:hAnsi="PT Astra Serif"/>
                <w:color w:val="auto"/>
                <w:sz w:val="20"/>
                <w:szCs w:val="20"/>
                <w:lang w:eastAsia="ru-RU"/>
              </w:rPr>
              <w:t>разрешённого</w:t>
            </w:r>
            <w:r w:rsidRPr="00B06795">
              <w:rPr>
                <w:rFonts w:ascii="PT Astra Serif" w:eastAsia="Times New Roman" w:hAnsi="PT Astra Serif"/>
                <w:color w:val="auto"/>
                <w:sz w:val="20"/>
                <w:szCs w:val="20"/>
                <w:lang w:eastAsia="ru-RU"/>
              </w:rPr>
              <w:t xml:space="preserve"> использования в границах территориальной зоны определяется градостроительным регламентом для этой территориальной зоны.</w:t>
            </w:r>
          </w:p>
          <w:p w:rsidR="00914B2C" w:rsidRPr="00B06795" w:rsidRDefault="00914B2C" w:rsidP="00914B2C">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(2)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914B2C" w:rsidRPr="00B06795" w:rsidRDefault="00914B2C" w:rsidP="00914B2C">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(3) В микрорайонах сложившейся застройки и при реконструкции существующих зданий – по линии сложившейся застройки.</w:t>
            </w:r>
          </w:p>
          <w:p w:rsidR="00914B2C" w:rsidRPr="00B06795" w:rsidRDefault="00914B2C" w:rsidP="00914B2C">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(4) В числителе указан отступ от боковых границ земельного участка для основного строения. В знаменателе указан отступ от боковой и задней границы земельного участка для вспомогательных строений.</w:t>
            </w:r>
          </w:p>
          <w:p w:rsidR="00914B2C" w:rsidRPr="00B06795" w:rsidRDefault="00914B2C" w:rsidP="00914B2C">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(5) Максимальная высота вспомогательных, хозяйственных строений, гаражей для собственных нужд - 7 м, максимальная площадь гаражей для собственных нужд – 100 кв.м; водоотвод с крыш должен осуществляться на свой земельный участок.</w:t>
            </w:r>
          </w:p>
          <w:p w:rsidR="00914B2C" w:rsidRPr="00B06795" w:rsidRDefault="00914B2C" w:rsidP="00914B2C">
            <w:pPr>
              <w:pStyle w:val="afe"/>
              <w:jc w:val="both"/>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914B2C" w:rsidRPr="00B06795" w:rsidRDefault="00914B2C" w:rsidP="00914B2C">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(7) Количество этажей – 4, в том числе 3 надземных, 1 подземный.</w:t>
            </w:r>
          </w:p>
          <w:p w:rsidR="00914B2C" w:rsidRPr="00B06795" w:rsidRDefault="00914B2C" w:rsidP="00914B2C">
            <w:pPr>
              <w:pStyle w:val="afe"/>
              <w:jc w:val="left"/>
              <w:rPr>
                <w:rFonts w:ascii="PT Astra Serif" w:eastAsia="Times New Roman" w:hAnsi="PT Astra Serif"/>
                <w:color w:val="auto"/>
                <w:sz w:val="20"/>
                <w:szCs w:val="20"/>
              </w:rPr>
            </w:pPr>
            <w:r w:rsidRPr="00B06795">
              <w:rPr>
                <w:rFonts w:ascii="PT Astra Serif" w:eastAsia="Times New Roman" w:hAnsi="PT Astra Serif"/>
                <w:color w:val="auto"/>
                <w:sz w:val="20"/>
                <w:szCs w:val="20"/>
              </w:rPr>
              <w:t>(8)</w:t>
            </w:r>
            <w:r w:rsidRPr="00B06795">
              <w:rPr>
                <w:rFonts w:ascii="PT Astra Serif" w:hAnsi="PT Astra Serif"/>
                <w:color w:val="auto"/>
              </w:rPr>
              <w:t xml:space="preserve"> </w:t>
            </w:r>
            <w:r w:rsidRPr="00B06795">
              <w:rPr>
                <w:rFonts w:ascii="PT Astra Serif" w:eastAsia="Times New Roman" w:hAnsi="PT Astra Serif"/>
                <w:color w:val="auto"/>
                <w:sz w:val="20"/>
                <w:szCs w:val="20"/>
              </w:rPr>
              <w:t xml:space="preserve">В числителе указан отступ от границ красной линии до зданий, строений, сооружений дошкольного образования. </w:t>
            </w:r>
            <w:r w:rsidRPr="00B06795">
              <w:rPr>
                <w:rFonts w:ascii="PT Astra Serif" w:hAnsi="PT Astra Serif"/>
                <w:color w:val="auto"/>
              </w:rPr>
              <w:t xml:space="preserve"> </w:t>
            </w:r>
            <w:r w:rsidRPr="00B06795">
              <w:rPr>
                <w:rFonts w:ascii="PT Astra Serif" w:eastAsia="Times New Roman" w:hAnsi="PT Astra Serif"/>
                <w:color w:val="auto"/>
                <w:sz w:val="20"/>
                <w:szCs w:val="20"/>
              </w:rPr>
              <w:t>В знаменателе указан отступ от границ красной линии улиц до зданий, строений, сооружений учреждений дополнительного образования.</w:t>
            </w:r>
          </w:p>
        </w:tc>
      </w:tr>
    </w:tbl>
    <w:p w:rsidR="00A8050C" w:rsidRPr="00B06795" w:rsidRDefault="00A8050C" w:rsidP="00574713">
      <w:pPr>
        <w:spacing w:line="276" w:lineRule="auto"/>
        <w:ind w:firstLine="709"/>
        <w:rPr>
          <w:rFonts w:ascii="PT Astra Serif" w:hAnsi="PT Astra Serif"/>
          <w:sz w:val="28"/>
          <w:szCs w:val="28"/>
        </w:rPr>
      </w:pPr>
      <w:r w:rsidRPr="00B06795">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B06795">
        <w:rPr>
          <w:rFonts w:ascii="PT Astra Serif" w:hAnsi="PT Astra Serif"/>
          <w:sz w:val="28"/>
          <w:szCs w:val="28"/>
        </w:rPr>
        <w:t>приведено в статье 20 настоящих Правил</w:t>
      </w:r>
      <w:r w:rsidRPr="00B06795">
        <w:rPr>
          <w:rFonts w:ascii="PT Astra Serif" w:hAnsi="PT Astra Serif"/>
          <w:sz w:val="28"/>
          <w:szCs w:val="28"/>
        </w:rPr>
        <w:t>.</w:t>
      </w:r>
    </w:p>
    <w:p w:rsidR="00574713" w:rsidRDefault="00574713" w:rsidP="00574713">
      <w:pPr>
        <w:spacing w:line="276" w:lineRule="auto"/>
        <w:ind w:firstLine="709"/>
        <w:rPr>
          <w:rFonts w:ascii="PT Astra Serif" w:hAnsi="PT Astra Serif"/>
          <w:b/>
          <w:sz w:val="28"/>
          <w:szCs w:val="28"/>
        </w:rPr>
      </w:pPr>
      <w:bookmarkStart w:id="3" w:name="_Toc189391783"/>
    </w:p>
    <w:p w:rsidR="00B06795" w:rsidRDefault="00B06795" w:rsidP="00574713">
      <w:pPr>
        <w:spacing w:line="276" w:lineRule="auto"/>
        <w:ind w:firstLine="709"/>
        <w:rPr>
          <w:rFonts w:ascii="PT Astra Serif" w:hAnsi="PT Astra Serif"/>
          <w:b/>
          <w:sz w:val="28"/>
          <w:szCs w:val="28"/>
        </w:rPr>
      </w:pPr>
    </w:p>
    <w:p w:rsidR="00B06795" w:rsidRDefault="00B06795" w:rsidP="00574713">
      <w:pPr>
        <w:spacing w:line="276" w:lineRule="auto"/>
        <w:ind w:firstLine="709"/>
        <w:rPr>
          <w:rFonts w:ascii="PT Astra Serif" w:hAnsi="PT Astra Serif"/>
          <w:b/>
          <w:sz w:val="28"/>
          <w:szCs w:val="28"/>
        </w:rPr>
      </w:pPr>
    </w:p>
    <w:p w:rsidR="00B06795" w:rsidRDefault="00B06795" w:rsidP="00574713">
      <w:pPr>
        <w:spacing w:line="276" w:lineRule="auto"/>
        <w:ind w:firstLine="709"/>
        <w:rPr>
          <w:rFonts w:ascii="PT Astra Serif" w:hAnsi="PT Astra Serif"/>
          <w:b/>
          <w:sz w:val="28"/>
          <w:szCs w:val="28"/>
        </w:rPr>
      </w:pPr>
    </w:p>
    <w:p w:rsidR="00B06795" w:rsidRPr="00B06795" w:rsidRDefault="00B06795" w:rsidP="00574713">
      <w:pPr>
        <w:spacing w:line="276" w:lineRule="auto"/>
        <w:ind w:firstLine="709"/>
        <w:rPr>
          <w:rFonts w:ascii="PT Astra Serif" w:hAnsi="PT Astra Serif"/>
          <w:b/>
          <w:sz w:val="28"/>
          <w:szCs w:val="28"/>
        </w:rPr>
      </w:pPr>
    </w:p>
    <w:p w:rsidR="00B06795" w:rsidRPr="00B06795" w:rsidRDefault="00B06795" w:rsidP="00B06795">
      <w:pPr>
        <w:jc w:val="center"/>
        <w:outlineLvl w:val="1"/>
        <w:rPr>
          <w:rFonts w:ascii="PT Astra Serif" w:hAnsi="PT Astra Serif" w:cs="Arial"/>
          <w:b/>
          <w:bCs/>
          <w:iCs/>
          <w:sz w:val="30"/>
          <w:szCs w:val="28"/>
        </w:rPr>
      </w:pPr>
      <w:r w:rsidRPr="00B06795">
        <w:rPr>
          <w:rFonts w:ascii="PT Astra Serif" w:hAnsi="PT Astra Serif" w:cs="Arial"/>
          <w:b/>
          <w:bCs/>
          <w:iCs/>
          <w:sz w:val="30"/>
          <w:szCs w:val="28"/>
        </w:rPr>
        <w:lastRenderedPageBreak/>
        <w:t>Статья 13.2. Зона застройки среднеэтажными многоквартирными домами Ж-2</w:t>
      </w:r>
    </w:p>
    <w:tbl>
      <w:tblPr>
        <w:tblpPr w:leftFromText="180" w:rightFromText="180" w:vertAnchor="text"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2556"/>
        <w:gridCol w:w="1591"/>
        <w:gridCol w:w="1735"/>
        <w:gridCol w:w="6"/>
        <w:gridCol w:w="1582"/>
        <w:gridCol w:w="6"/>
        <w:gridCol w:w="88"/>
        <w:gridCol w:w="1500"/>
        <w:gridCol w:w="6"/>
        <w:gridCol w:w="1876"/>
        <w:gridCol w:w="1309"/>
        <w:gridCol w:w="1718"/>
      </w:tblGrid>
      <w:tr w:rsidR="00B06795" w:rsidRPr="00B06795" w:rsidTr="00B06795">
        <w:trPr>
          <w:cantSplit/>
          <w:trHeight w:val="823"/>
        </w:trPr>
        <w:tc>
          <w:tcPr>
            <w:tcW w:w="249" w:type="pct"/>
            <w:vMerge w:val="restart"/>
            <w:tcBorders>
              <w:top w:val="single" w:sz="4" w:space="0" w:color="000000"/>
              <w:left w:val="single" w:sz="4" w:space="0" w:color="000000"/>
              <w:right w:val="single" w:sz="4" w:space="0" w:color="000000"/>
            </w:tcBorders>
            <w:shd w:val="clear" w:color="auto" w:fill="auto"/>
            <w:vAlign w:val="center"/>
            <w:hideMark/>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Код</w:t>
            </w:r>
          </w:p>
        </w:tc>
        <w:tc>
          <w:tcPr>
            <w:tcW w:w="869" w:type="pct"/>
            <w:vMerge w:val="restart"/>
            <w:tcBorders>
              <w:top w:val="single" w:sz="4" w:space="0" w:color="000000"/>
              <w:left w:val="single" w:sz="4" w:space="0" w:color="000000"/>
              <w:right w:val="single" w:sz="4" w:space="0" w:color="auto"/>
            </w:tcBorders>
            <w:shd w:val="clear" w:color="auto" w:fill="auto"/>
            <w:vAlign w:val="center"/>
            <w:hideMark/>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Виды разрешенного использования земельных участков</w:t>
            </w:r>
          </w:p>
        </w:tc>
        <w:tc>
          <w:tcPr>
            <w:tcW w:w="1133" w:type="pct"/>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shd w:val="clear" w:color="auto" w:fill="FFFFFF"/>
                <w:lang w:eastAsia="en-US"/>
              </w:rPr>
            </w:pPr>
            <w:r w:rsidRPr="00B06795">
              <w:rPr>
                <w:rFonts w:ascii="PT Astra Serif" w:eastAsia="Calibri" w:hAnsi="PT Astra Serif" w:cs="Arial"/>
                <w:sz w:val="20"/>
                <w:szCs w:val="20"/>
                <w:lang w:eastAsia="en-US"/>
              </w:rPr>
              <w:t>Предельные (минимальные и (или) максимальные) размеры земельных участков, в том числе их площадь</w:t>
            </w:r>
          </w:p>
        </w:tc>
        <w:tc>
          <w:tcPr>
            <w:tcW w:w="1082" w:type="pct"/>
            <w:gridSpan w:val="5"/>
            <w:vMerge w:val="restart"/>
            <w:tcBorders>
              <w:top w:val="single" w:sz="4" w:space="0" w:color="000000"/>
              <w:left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637" w:type="pct"/>
            <w:vMerge w:val="restart"/>
            <w:tcBorders>
              <w:top w:val="single" w:sz="4" w:space="0" w:color="000000"/>
              <w:left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b/>
                <w:sz w:val="20"/>
                <w:szCs w:val="20"/>
                <w:lang w:eastAsia="en-US"/>
              </w:rPr>
            </w:pPr>
            <w:r w:rsidRPr="00B06795">
              <w:rPr>
                <w:rFonts w:ascii="PT Astra Serif" w:eastAsia="Calibri" w:hAnsi="PT Astra Serif" w:cs="Arial"/>
                <w:sz w:val="20"/>
                <w:szCs w:val="20"/>
                <w:lang w:eastAsia="en-US"/>
              </w:rPr>
              <w:t>Предельное количество этажей (эт.) или предельная высота зданий, строений, сооружений (м)</w:t>
            </w:r>
          </w:p>
        </w:tc>
        <w:tc>
          <w:tcPr>
            <w:tcW w:w="445" w:type="pct"/>
            <w:vMerge w:val="restart"/>
            <w:tcBorders>
              <w:top w:val="single" w:sz="4" w:space="0" w:color="000000"/>
              <w:left w:val="single" w:sz="4" w:space="0" w:color="auto"/>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rPr>
              <w:t>Максимальный процент застройки в границах земельного участка</w:t>
            </w:r>
            <w:r w:rsidRPr="00B06795">
              <w:rPr>
                <w:rFonts w:ascii="PT Astra Serif" w:eastAsia="Calibri" w:hAnsi="PT Astra Serif" w:cs="Arial"/>
                <w:sz w:val="20"/>
                <w:szCs w:val="20"/>
                <w:lang w:eastAsia="en-US"/>
              </w:rPr>
              <w:t>, %</w:t>
            </w:r>
          </w:p>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86" w:type="pct"/>
            <w:vMerge w:val="restart"/>
            <w:tcBorders>
              <w:top w:val="single" w:sz="4" w:space="0" w:color="000000"/>
              <w:left w:val="single" w:sz="4" w:space="0" w:color="auto"/>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rPr>
            </w:pPr>
            <w:r w:rsidRPr="00B06795">
              <w:rPr>
                <w:rFonts w:ascii="PT Astra Serif" w:eastAsia="Calibri" w:hAnsi="PT Astra Serif" w:cs="Arial"/>
                <w:sz w:val="20"/>
                <w:szCs w:val="20"/>
              </w:rPr>
              <w:t xml:space="preserve">Наличие требований к архитектурно-градостроительному облику объектов капитального строительства вида разрешенного использования </w:t>
            </w:r>
            <w:r w:rsidRPr="00B06795">
              <w:rPr>
                <w:rFonts w:ascii="PT Astra Serif" w:eastAsia="Calibri" w:hAnsi="PT Astra Serif" w:cs="Arial"/>
                <w:sz w:val="20"/>
                <w:szCs w:val="20"/>
                <w:vertAlign w:val="superscript"/>
              </w:rPr>
              <w:t>(1)</w:t>
            </w:r>
            <w:r w:rsidRPr="00B06795">
              <w:rPr>
                <w:rFonts w:ascii="PT Astra Serif" w:eastAsia="Calibri" w:hAnsi="PT Astra Serif" w:cs="Arial"/>
                <w:sz w:val="20"/>
                <w:szCs w:val="20"/>
              </w:rPr>
              <w:t>,</w:t>
            </w:r>
          </w:p>
          <w:p w:rsidR="00B06795" w:rsidRPr="00B06795" w:rsidRDefault="00B06795" w:rsidP="00B06795">
            <w:pPr>
              <w:keepNext/>
              <w:keepLines/>
              <w:ind w:firstLine="0"/>
              <w:jc w:val="center"/>
              <w:rPr>
                <w:rFonts w:ascii="PT Astra Serif" w:eastAsia="Calibri" w:hAnsi="PT Astra Serif" w:cs="Arial"/>
                <w:sz w:val="20"/>
                <w:szCs w:val="20"/>
              </w:rPr>
            </w:pPr>
            <w:r w:rsidRPr="00B06795">
              <w:rPr>
                <w:rFonts w:ascii="PT Astra Serif" w:eastAsia="Calibri" w:hAnsi="PT Astra Serif" w:cs="Arial"/>
                <w:sz w:val="20"/>
                <w:szCs w:val="20"/>
              </w:rPr>
              <w:t>присутствуют (+) / отсутствуют (-)</w:t>
            </w:r>
          </w:p>
        </w:tc>
      </w:tr>
      <w:tr w:rsidR="00B06795" w:rsidRPr="00B06795" w:rsidTr="00B06795">
        <w:trPr>
          <w:cantSplit/>
          <w:trHeight w:val="276"/>
        </w:trPr>
        <w:tc>
          <w:tcPr>
            <w:tcW w:w="249" w:type="pct"/>
            <w:vMerge/>
            <w:tcBorders>
              <w:left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869" w:type="pct"/>
            <w:vMerge/>
            <w:tcBorders>
              <w:left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41" w:type="pct"/>
            <w:vMerge w:val="restart"/>
            <w:tcBorders>
              <w:top w:val="single" w:sz="4" w:space="0" w:color="auto"/>
              <w:left w:val="single" w:sz="4" w:space="0" w:color="auto"/>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минимальная площадь земельных участков</w:t>
            </w:r>
          </w:p>
        </w:tc>
        <w:tc>
          <w:tcPr>
            <w:tcW w:w="592" w:type="pct"/>
            <w:gridSpan w:val="2"/>
            <w:vMerge w:val="restart"/>
            <w:tcBorders>
              <w:left w:val="single" w:sz="4" w:space="0" w:color="auto"/>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shd w:val="clear" w:color="auto" w:fill="FFFFFF"/>
                <w:lang w:eastAsia="en-US"/>
              </w:rPr>
            </w:pPr>
            <w:r w:rsidRPr="00B06795">
              <w:rPr>
                <w:rFonts w:ascii="PT Astra Serif" w:eastAsia="Calibri" w:hAnsi="PT Astra Serif" w:cs="Arial"/>
                <w:sz w:val="20"/>
                <w:szCs w:val="20"/>
                <w:lang w:eastAsia="en-US"/>
              </w:rPr>
              <w:t>максимальная площадь земельных участков</w:t>
            </w:r>
          </w:p>
        </w:tc>
        <w:tc>
          <w:tcPr>
            <w:tcW w:w="1082" w:type="pct"/>
            <w:gridSpan w:val="5"/>
            <w:vMerge/>
            <w:tcBorders>
              <w:left w:val="single" w:sz="4" w:space="0" w:color="auto"/>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p>
        </w:tc>
        <w:tc>
          <w:tcPr>
            <w:tcW w:w="637" w:type="pct"/>
            <w:vMerge/>
            <w:tcBorders>
              <w:left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p>
        </w:tc>
        <w:tc>
          <w:tcPr>
            <w:tcW w:w="445" w:type="pct"/>
            <w:vMerge/>
            <w:tcBorders>
              <w:left w:val="single" w:sz="4" w:space="0" w:color="auto"/>
              <w:right w:val="single" w:sz="4" w:space="0" w:color="000000"/>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rPr>
            </w:pPr>
          </w:p>
        </w:tc>
        <w:tc>
          <w:tcPr>
            <w:tcW w:w="586" w:type="pct"/>
            <w:vMerge/>
            <w:tcBorders>
              <w:left w:val="single" w:sz="4" w:space="0" w:color="auto"/>
              <w:right w:val="single" w:sz="4" w:space="0" w:color="000000"/>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rPr>
            </w:pPr>
          </w:p>
        </w:tc>
      </w:tr>
      <w:tr w:rsidR="00B06795" w:rsidRPr="00B06795" w:rsidTr="00B06795">
        <w:trPr>
          <w:cantSplit/>
          <w:trHeight w:val="20"/>
        </w:trPr>
        <w:tc>
          <w:tcPr>
            <w:tcW w:w="249" w:type="pct"/>
            <w:vMerge/>
            <w:tcBorders>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p>
        </w:tc>
        <w:tc>
          <w:tcPr>
            <w:tcW w:w="869" w:type="pct"/>
            <w:vMerge/>
            <w:tcBorders>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41" w:type="pct"/>
            <w:vMerge/>
            <w:tcBorders>
              <w:left w:val="single" w:sz="4" w:space="0" w:color="auto"/>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92" w:type="pct"/>
            <w:gridSpan w:val="2"/>
            <w:vMerge/>
            <w:tcBorders>
              <w:left w:val="single" w:sz="4" w:space="0" w:color="auto"/>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40"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размещенных вдоль красных линий, улиц, проездов и дорог</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размещенных вдоль других сторон земельного участка</w:t>
            </w:r>
          </w:p>
        </w:tc>
        <w:tc>
          <w:tcPr>
            <w:tcW w:w="637" w:type="pct"/>
            <w:vMerge/>
            <w:tcBorders>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445" w:type="pct"/>
            <w:vMerge/>
            <w:tcBorders>
              <w:left w:val="single" w:sz="4" w:space="0" w:color="auto"/>
              <w:bottom w:val="single" w:sz="4" w:space="0" w:color="000000"/>
              <w:right w:val="single" w:sz="4" w:space="0" w:color="000000"/>
            </w:tcBorders>
            <w:shd w:val="clear" w:color="auto" w:fill="auto"/>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c>
          <w:tcPr>
            <w:tcW w:w="586" w:type="pct"/>
            <w:vMerge/>
            <w:tcBorders>
              <w:left w:val="single" w:sz="4" w:space="0" w:color="auto"/>
              <w:bottom w:val="single" w:sz="4" w:space="0" w:color="000000"/>
              <w:right w:val="single" w:sz="4" w:space="0" w:color="000000"/>
            </w:tcBorders>
            <w:shd w:val="clear" w:color="auto" w:fill="auto"/>
          </w:tcPr>
          <w:p w:rsidR="00B06795" w:rsidRPr="00B06795" w:rsidRDefault="00B06795" w:rsidP="00B06795">
            <w:pPr>
              <w:keepNext/>
              <w:keepLines/>
              <w:ind w:firstLine="0"/>
              <w:jc w:val="center"/>
              <w:rPr>
                <w:rFonts w:ascii="PT Astra Serif" w:eastAsia="Calibri" w:hAnsi="PT Astra Serif" w:cs="Arial"/>
                <w:b/>
                <w:sz w:val="20"/>
                <w:szCs w:val="20"/>
                <w:lang w:eastAsia="en-US"/>
              </w:rPr>
            </w:pP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w:t>
            </w:r>
          </w:p>
        </w:tc>
        <w:tc>
          <w:tcPr>
            <w:tcW w:w="869" w:type="pct"/>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w:t>
            </w:r>
          </w:p>
        </w:tc>
        <w:tc>
          <w:tcPr>
            <w:tcW w:w="541" w:type="pct"/>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592" w:type="pct"/>
            <w:gridSpan w:val="2"/>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4</w:t>
            </w:r>
          </w:p>
        </w:tc>
        <w:tc>
          <w:tcPr>
            <w:tcW w:w="540" w:type="pct"/>
            <w:gridSpan w:val="2"/>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5</w:t>
            </w:r>
          </w:p>
        </w:tc>
        <w:tc>
          <w:tcPr>
            <w:tcW w:w="542" w:type="pct"/>
            <w:gridSpan w:val="3"/>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637" w:type="pct"/>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7</w:t>
            </w:r>
          </w:p>
        </w:tc>
        <w:tc>
          <w:tcPr>
            <w:tcW w:w="445" w:type="pct"/>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w:t>
            </w:r>
          </w:p>
        </w:tc>
        <w:tc>
          <w:tcPr>
            <w:tcW w:w="586" w:type="pct"/>
            <w:tcBorders>
              <w:top w:val="single" w:sz="4" w:space="0" w:color="000000"/>
              <w:left w:val="single" w:sz="4" w:space="0" w:color="000000"/>
              <w:bottom w:val="single" w:sz="4" w:space="0" w:color="000000"/>
              <w:right w:val="single" w:sz="4" w:space="0" w:color="auto"/>
            </w:tcBorders>
            <w:shd w:val="clear" w:color="auto" w:fill="auto"/>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9</w:t>
            </w:r>
          </w:p>
        </w:tc>
      </w:tr>
      <w:tr w:rsidR="00B06795" w:rsidRPr="00B06795" w:rsidTr="00B06795">
        <w:trPr>
          <w:cantSplit/>
          <w:trHeight w:val="20"/>
        </w:trPr>
        <w:tc>
          <w:tcPr>
            <w:tcW w:w="5000"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Основные виды разрешенного использования земельных участков</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Малоэтажная многоквартирная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hAnsi="PT Astra Serif" w:cs="Arial"/>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4 эт</w:t>
            </w:r>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2.5</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Среднеэтажная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hAnsi="PT Astra Serif" w:cs="Arial"/>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 эт</w:t>
            </w:r>
          </w:p>
        </w:tc>
        <w:tc>
          <w:tcPr>
            <w:tcW w:w="445" w:type="pct"/>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60</w:t>
            </w:r>
          </w:p>
        </w:tc>
        <w:tc>
          <w:tcPr>
            <w:tcW w:w="586" w:type="pct"/>
            <w:tcBorders>
              <w:top w:val="single" w:sz="4" w:space="0" w:color="000000"/>
              <w:left w:val="single" w:sz="4" w:space="0" w:color="000000"/>
              <w:bottom w:val="single" w:sz="4" w:space="0" w:color="000000"/>
              <w:right w:val="single" w:sz="4" w:space="0" w:color="auto"/>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Обслуживание жилой застройки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1600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5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2.7.1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Хранение автотранспорта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5000 м²</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5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Коммунальное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3.1.1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hAnsi="PT Astra Serif" w:cs="Arial"/>
                <w:sz w:val="20"/>
                <w:szCs w:val="20"/>
              </w:rPr>
            </w:pPr>
            <w:r w:rsidRPr="00B06795">
              <w:rPr>
                <w:rFonts w:ascii="PT Astra Serif" w:hAnsi="PT Astra Serif" w:cs="Arial"/>
                <w:sz w:val="20"/>
                <w:szCs w:val="20"/>
              </w:rPr>
              <w:t>Предоставление коммунальных услуг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0</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100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3.5.1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Дошкольное, начальное и  среднее общее образование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25/10</w:t>
            </w:r>
            <w:r w:rsidRPr="00B06795">
              <w:rPr>
                <w:rFonts w:ascii="PT Astra Serif" w:eastAsia="Calibri" w:hAnsi="PT Astra Serif" w:cs="Arial"/>
                <w:sz w:val="20"/>
                <w:szCs w:val="20"/>
                <w:vertAlign w:val="superscript"/>
                <w:lang w:eastAsia="en-US"/>
              </w:rPr>
              <w:t>(2)</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4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r>
      <w:tr w:rsidR="0040245A"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sidRPr="0040245A">
              <w:rPr>
                <w:rFonts w:ascii="PT Astra Serif" w:eastAsia="Calibri" w:hAnsi="PT Astra Serif" w:cs="Arial"/>
                <w:color w:val="FF0000"/>
                <w:sz w:val="20"/>
                <w:szCs w:val="20"/>
                <w:lang w:eastAsia="en-US"/>
              </w:rPr>
              <w:t>4.0</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left"/>
              <w:rPr>
                <w:rFonts w:ascii="PT Astra Serif" w:eastAsia="Calibri" w:hAnsi="PT Astra Serif" w:cs="Arial"/>
                <w:color w:val="FF0000"/>
                <w:sz w:val="20"/>
                <w:szCs w:val="20"/>
                <w:lang w:eastAsia="en-US"/>
              </w:rPr>
            </w:pPr>
            <w:r w:rsidRPr="0040245A">
              <w:rPr>
                <w:rFonts w:ascii="PT Astra Serif" w:eastAsia="Calibri" w:hAnsi="PT Astra Serif" w:cs="Arial"/>
                <w:color w:val="FF0000"/>
                <w:sz w:val="20"/>
                <w:szCs w:val="20"/>
                <w:lang w:eastAsia="en-US"/>
              </w:rPr>
              <w:t>Предпринимательство</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sidRPr="0040245A">
              <w:rPr>
                <w:rFonts w:ascii="PT Astra Serif" w:eastAsia="Calibri" w:hAnsi="PT Astra Serif" w:cs="Arial"/>
                <w:color w:val="FF0000"/>
                <w:sz w:val="20"/>
                <w:szCs w:val="20"/>
                <w:lang w:eastAsia="en-US"/>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sidRPr="0040245A">
              <w:rPr>
                <w:rFonts w:ascii="PT Astra Serif" w:eastAsia="Calibri" w:hAnsi="PT Astra Serif" w:cs="Arial"/>
                <w:color w:val="FF0000"/>
                <w:sz w:val="20"/>
                <w:szCs w:val="20"/>
                <w:lang w:eastAsia="en-US"/>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Pr>
                <w:rFonts w:ascii="PT Astra Serif" w:eastAsia="Calibri" w:hAnsi="PT Astra Serif" w:cs="Arial"/>
                <w:color w:val="FF0000"/>
                <w:sz w:val="20"/>
                <w:szCs w:val="20"/>
                <w:lang w:eastAsia="en-US"/>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Pr>
                <w:rFonts w:ascii="PT Astra Serif" w:eastAsia="Calibri" w:hAnsi="PT Astra Serif" w:cs="Arial"/>
                <w:color w:val="FF0000"/>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eastAsia="Calibri" w:hAnsi="PT Astra Serif" w:cs="Arial"/>
                <w:color w:val="FF0000"/>
                <w:sz w:val="20"/>
                <w:szCs w:val="20"/>
                <w:lang w:eastAsia="en-US"/>
              </w:rPr>
            </w:pPr>
            <w:r>
              <w:rPr>
                <w:rFonts w:ascii="PT Astra Serif" w:eastAsia="Calibri" w:hAnsi="PT Astra Serif" w:cs="Arial"/>
                <w:color w:val="FF0000"/>
                <w:sz w:val="20"/>
                <w:szCs w:val="20"/>
                <w:lang w:eastAsia="en-US"/>
              </w:rPr>
              <w:t>3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hAnsi="PT Astra Serif" w:cs="Arial"/>
                <w:color w:val="FF0000"/>
                <w:sz w:val="20"/>
                <w:szCs w:val="20"/>
              </w:rPr>
            </w:pPr>
            <w:r>
              <w:rPr>
                <w:rFonts w:ascii="PT Astra Serif" w:hAnsi="PT Astra Serif" w:cs="Arial"/>
                <w:color w:val="FF0000"/>
                <w:sz w:val="20"/>
                <w:szCs w:val="20"/>
              </w:rPr>
              <w:t>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245A" w:rsidRPr="0040245A" w:rsidRDefault="0040245A" w:rsidP="00B06795">
            <w:pPr>
              <w:keepNext/>
              <w:keepLines/>
              <w:ind w:firstLine="0"/>
              <w:jc w:val="center"/>
              <w:rPr>
                <w:rFonts w:ascii="PT Astra Serif" w:hAnsi="PT Astra Serif" w:cs="Arial"/>
                <w:color w:val="FF0000"/>
                <w:sz w:val="20"/>
                <w:szCs w:val="20"/>
              </w:rPr>
            </w:pPr>
            <w:r>
              <w:rPr>
                <w:rFonts w:ascii="PT Astra Serif" w:hAnsi="PT Astra Serif" w:cs="Arial"/>
                <w:color w:val="FF0000"/>
                <w:sz w:val="20"/>
                <w:szCs w:val="20"/>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Обеспечение внутреннего правопорядка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не подлежит установлению</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не подлежит установлению</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eastAsia="Calibri" w:hAnsi="PT Astra Serif" w:cs="Arial"/>
                <w:sz w:val="20"/>
                <w:szCs w:val="20"/>
                <w:lang w:eastAsia="en-US"/>
              </w:rPr>
              <w:t>3 эт</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70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12.0</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Земельные участки (территории) общего пользования</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lastRenderedPageBreak/>
              <w:t>12.0.1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Улично-дорожная сеть</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12.0.2</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Благоустройство территории</w:t>
            </w:r>
          </w:p>
        </w:tc>
        <w:tc>
          <w:tcPr>
            <w:tcW w:w="388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B06795" w:rsidRPr="00B06795" w:rsidTr="00B06795">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Вспомогательные виды разрешённого использования</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rPr>
                <w:rFonts w:ascii="PT Astra Serif" w:eastAsia="Calibri" w:hAnsi="PT Astra Serif" w:cs="Arial"/>
                <w:sz w:val="20"/>
                <w:szCs w:val="20"/>
                <w:lang w:eastAsia="en-US"/>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ВРИ не установлены</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hAnsi="PT Astra Serif" w:cs="Arial"/>
                <w:sz w:val="20"/>
                <w:szCs w:val="20"/>
              </w:rPr>
            </w:pPr>
            <w:r w:rsidRPr="00B06795">
              <w:rPr>
                <w:rFonts w:ascii="PT Astra Serif" w:hAnsi="PT Astra Serif" w:cs="Arial"/>
                <w:sz w:val="20"/>
                <w:szCs w:val="20"/>
              </w:rPr>
              <w:t>–</w:t>
            </w:r>
          </w:p>
        </w:tc>
      </w:tr>
      <w:tr w:rsidR="00B06795" w:rsidRPr="00B06795" w:rsidTr="00B06795">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Условно разрешенные виды разрешённого использования</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2.3</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Блокированная жилая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400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 xml:space="preserve">6 </w:t>
            </w:r>
            <w:r w:rsidRPr="00B06795">
              <w:rPr>
                <w:rFonts w:ascii="PT Astra Serif" w:eastAsia="Calibri" w:hAnsi="PT Astra Serif" w:cs="Arial"/>
                <w:sz w:val="20"/>
                <w:szCs w:val="20"/>
                <w:vertAlign w:val="superscript"/>
                <w:lang w:eastAsia="en-US"/>
              </w:rPr>
              <w:t>(3)</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 xml:space="preserve">3 </w:t>
            </w:r>
            <w:r w:rsidRPr="00B06795">
              <w:rPr>
                <w:rFonts w:ascii="PT Astra Serif" w:eastAsia="Calibri" w:hAnsi="PT Astra Serif" w:cs="Arial"/>
                <w:sz w:val="20"/>
                <w:szCs w:val="20"/>
                <w:vertAlign w:val="superscript"/>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vertAlign w:val="superscript"/>
                <w:lang w:eastAsia="en-US"/>
              </w:rPr>
            </w:pPr>
            <w:r w:rsidRPr="00B06795">
              <w:rPr>
                <w:rFonts w:ascii="PT Astra Serif" w:eastAsia="Calibri" w:hAnsi="PT Astra Serif" w:cs="Arial"/>
                <w:sz w:val="20"/>
                <w:szCs w:val="20"/>
                <w:lang w:eastAsia="en-US"/>
              </w:rPr>
              <w:t>4 эт</w:t>
            </w:r>
            <w:r w:rsidRPr="00B06795">
              <w:rPr>
                <w:rFonts w:ascii="PT Astra Serif" w:eastAsia="Calibri" w:hAnsi="PT Astra Serif" w:cs="Arial"/>
                <w:sz w:val="20"/>
                <w:szCs w:val="20"/>
                <w:vertAlign w:val="superscript"/>
                <w:lang w:eastAsia="en-US"/>
              </w:rPr>
              <w:t>(4)</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2.6</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Многоэтажная жилая застройка (высотная застройка)</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2000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не подлежит установлению</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 xml:space="preserve">9 эт и выше </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3.8.1</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Государственное управление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8"/>
              <w:jc w:val="center"/>
              <w:rPr>
                <w:rFonts w:ascii="PT Astra Serif" w:hAnsi="PT Astra Serif" w:cs="Arial"/>
                <w:sz w:val="20"/>
                <w:szCs w:val="20"/>
              </w:rPr>
            </w:pPr>
            <w:r w:rsidRPr="00B06795">
              <w:rPr>
                <w:rFonts w:ascii="PT Astra Serif" w:hAnsi="PT Astra Serif" w:cs="Arial"/>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0"/>
              <w:jc w:val="center"/>
              <w:rPr>
                <w:rFonts w:ascii="PT Astra Serif" w:hAnsi="PT Astra Serif" w:cs="Arial"/>
                <w:sz w:val="20"/>
                <w:szCs w:val="20"/>
              </w:rPr>
            </w:pPr>
            <w:r w:rsidRPr="00B06795">
              <w:rPr>
                <w:rFonts w:ascii="PT Astra Serif" w:hAnsi="PT Astra Serif" w:cs="Arial"/>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4.7</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Гостиничное обслуживание</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8"/>
              <w:jc w:val="center"/>
              <w:rPr>
                <w:rFonts w:ascii="PT Astra Serif" w:hAnsi="PT Astra Serif" w:cs="Arial"/>
                <w:sz w:val="20"/>
                <w:szCs w:val="20"/>
              </w:rPr>
            </w:pPr>
            <w:r w:rsidRPr="00B06795">
              <w:rPr>
                <w:rFonts w:ascii="PT Astra Serif" w:hAnsi="PT Astra Serif" w:cs="Arial"/>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0"/>
              <w:jc w:val="center"/>
              <w:rPr>
                <w:rFonts w:ascii="PT Astra Serif" w:hAnsi="PT Astra Serif" w:cs="Arial"/>
                <w:sz w:val="20"/>
                <w:szCs w:val="20"/>
              </w:rPr>
            </w:pPr>
            <w:r w:rsidRPr="00B06795">
              <w:rPr>
                <w:rFonts w:ascii="PT Astra Serif" w:hAnsi="PT Astra Serif" w:cs="Arial"/>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8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4.9</w:t>
            </w:r>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left"/>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Служебные гаражи</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8"/>
              <w:jc w:val="center"/>
              <w:rPr>
                <w:rFonts w:ascii="PT Astra Serif" w:hAnsi="PT Astra Serif" w:cs="Arial"/>
                <w:sz w:val="20"/>
                <w:szCs w:val="20"/>
              </w:rPr>
            </w:pPr>
            <w:r w:rsidRPr="00B06795">
              <w:rPr>
                <w:rFonts w:ascii="PT Astra Serif" w:hAnsi="PT Astra Serif" w:cs="Arial"/>
                <w:sz w:val="20"/>
                <w:szCs w:val="20"/>
              </w:rPr>
              <w:t>500 м²</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0"/>
              <w:jc w:val="center"/>
              <w:rPr>
                <w:rFonts w:ascii="PT Astra Serif" w:hAnsi="PT Astra Serif" w:cs="Arial"/>
                <w:sz w:val="20"/>
                <w:szCs w:val="20"/>
              </w:rPr>
            </w:pPr>
            <w:r w:rsidRPr="00B06795">
              <w:rPr>
                <w:rFonts w:ascii="PT Astra Serif" w:hAnsi="PT Astra Serif" w:cs="Arial"/>
                <w:sz w:val="20"/>
                <w:szCs w:val="20"/>
              </w:rPr>
              <w:t>5000 м²</w:t>
            </w:r>
          </w:p>
        </w:tc>
        <w:tc>
          <w:tcPr>
            <w:tcW w:w="5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6</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3</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1 эт</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70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w:t>
            </w:r>
          </w:p>
        </w:tc>
      </w:tr>
      <w:tr w:rsidR="00B06795" w:rsidRPr="00B06795" w:rsidTr="00B06795">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keepNext/>
              <w:keepLines/>
              <w:ind w:firstLine="0"/>
              <w:jc w:val="center"/>
              <w:rPr>
                <w:rFonts w:ascii="PT Astra Serif" w:eastAsia="Calibri" w:hAnsi="PT Astra Serif" w:cs="Arial"/>
                <w:sz w:val="20"/>
                <w:szCs w:val="20"/>
                <w:lang w:eastAsia="en-US"/>
              </w:rPr>
            </w:pPr>
            <w:r w:rsidRPr="00B06795">
              <w:rPr>
                <w:rFonts w:ascii="PT Astra Serif" w:eastAsia="Calibri" w:hAnsi="PT Astra Serif" w:cs="Arial"/>
                <w:sz w:val="20"/>
                <w:szCs w:val="20"/>
                <w:lang w:eastAsia="en-US"/>
              </w:rPr>
              <w:t>Примечания</w:t>
            </w:r>
          </w:p>
        </w:tc>
      </w:tr>
      <w:tr w:rsidR="00B06795" w:rsidRPr="00B06795" w:rsidTr="00B06795">
        <w:trPr>
          <w:cantSplit/>
          <w:trHeight w:val="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6795" w:rsidRPr="00B06795" w:rsidRDefault="00B06795" w:rsidP="00B06795">
            <w:pPr>
              <w:ind w:firstLine="0"/>
              <w:rPr>
                <w:rFonts w:ascii="PT Astra Serif" w:hAnsi="PT Astra Serif" w:cs="Arial"/>
                <w:sz w:val="20"/>
                <w:szCs w:val="20"/>
              </w:rPr>
            </w:pPr>
            <w:r w:rsidRPr="00B06795">
              <w:rPr>
                <w:rFonts w:ascii="PT Astra Serif" w:hAnsi="PT Astra Serif" w:cs="Arial"/>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разрешенного использования в границах территориальной зоны определяется градостроительным регламентом для этой территориальной зоны.</w:t>
            </w:r>
          </w:p>
          <w:p w:rsidR="00B06795" w:rsidRPr="00B06795" w:rsidRDefault="00B06795" w:rsidP="00B06795">
            <w:pPr>
              <w:keepNext/>
              <w:keepLines/>
              <w:ind w:firstLine="0"/>
              <w:jc w:val="left"/>
              <w:rPr>
                <w:rFonts w:ascii="PT Astra Serif" w:hAnsi="PT Astra Serif" w:cs="Arial"/>
                <w:sz w:val="20"/>
                <w:szCs w:val="20"/>
                <w:lang w:eastAsia="en-US"/>
              </w:rPr>
            </w:pPr>
            <w:r w:rsidRPr="00B06795">
              <w:rPr>
                <w:rFonts w:ascii="PT Astra Serif" w:eastAsia="Calibri" w:hAnsi="PT Astra Serif" w:cs="Arial"/>
                <w:sz w:val="20"/>
                <w:szCs w:val="20"/>
                <w:lang w:eastAsia="en-US"/>
              </w:rPr>
              <w:t>(2)</w:t>
            </w:r>
            <w:r w:rsidRPr="00B06795">
              <w:rPr>
                <w:rFonts w:ascii="PT Astra Serif" w:hAnsi="PT Astra Serif" w:cs="Arial"/>
                <w:sz w:val="20"/>
                <w:szCs w:val="20"/>
                <w:lang w:eastAsia="en-US"/>
              </w:rPr>
              <w:t xml:space="preserve"> В числителе указан отступ от границ красной линии до зданий, строений, сооружений дошкольного образования. </w:t>
            </w:r>
            <w:r w:rsidRPr="00B06795">
              <w:rPr>
                <w:rFonts w:ascii="PT Astra Serif" w:eastAsia="Calibri" w:hAnsi="PT Astra Serif" w:cs="Arial"/>
                <w:sz w:val="20"/>
                <w:szCs w:val="20"/>
                <w:lang w:eastAsia="en-US"/>
              </w:rPr>
              <w:t xml:space="preserve"> </w:t>
            </w:r>
            <w:r w:rsidRPr="00B06795">
              <w:rPr>
                <w:rFonts w:ascii="PT Astra Serif" w:hAnsi="PT Astra Serif" w:cs="Arial"/>
                <w:sz w:val="20"/>
                <w:szCs w:val="20"/>
                <w:lang w:eastAsia="en-US"/>
              </w:rPr>
              <w:t>В знаменателе указан отступ от границ красной линии улиц до зданий, строений, сооружений учреждений дополнительного образования.</w:t>
            </w:r>
          </w:p>
          <w:p w:rsidR="00B06795" w:rsidRPr="00B06795" w:rsidRDefault="00B06795" w:rsidP="00B06795">
            <w:pPr>
              <w:ind w:firstLine="0"/>
              <w:rPr>
                <w:rFonts w:ascii="PT Astra Serif" w:hAnsi="PT Astra Serif" w:cs="Arial"/>
                <w:sz w:val="20"/>
                <w:szCs w:val="20"/>
              </w:rPr>
            </w:pPr>
            <w:r w:rsidRPr="00B06795">
              <w:rPr>
                <w:rFonts w:ascii="PT Astra Serif" w:hAnsi="PT Astra Serif" w:cs="Arial"/>
                <w:sz w:val="20"/>
                <w:szCs w:val="20"/>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по сторонам земельного участка вдоль которых проходят общие стены или оси общих стен соседних строений – 0 м.</w:t>
            </w:r>
          </w:p>
          <w:p w:rsidR="00B06795" w:rsidRPr="00B06795" w:rsidRDefault="00B06795" w:rsidP="00B06795">
            <w:pPr>
              <w:ind w:firstLine="0"/>
              <w:rPr>
                <w:rFonts w:ascii="PT Astra Serif" w:hAnsi="PT Astra Serif" w:cs="Arial"/>
                <w:sz w:val="20"/>
                <w:szCs w:val="20"/>
              </w:rPr>
            </w:pPr>
            <w:r w:rsidRPr="00B06795">
              <w:rPr>
                <w:rFonts w:ascii="PT Astra Serif" w:hAnsi="PT Astra Serif" w:cs="Arial"/>
                <w:sz w:val="20"/>
                <w:szCs w:val="20"/>
              </w:rPr>
              <w:t xml:space="preserve"> (4) Количество этажей – 4, в том числе 3 надземных, 1 подземный.</w:t>
            </w:r>
          </w:p>
        </w:tc>
      </w:tr>
    </w:tbl>
    <w:p w:rsidR="00B06795" w:rsidRPr="00B06795" w:rsidRDefault="00B06795" w:rsidP="00B06795">
      <w:pPr>
        <w:spacing w:line="276" w:lineRule="auto"/>
        <w:ind w:firstLine="709"/>
        <w:rPr>
          <w:rFonts w:ascii="PT Astra Serif" w:hAnsi="PT Astra Serif" w:cs="Arial"/>
        </w:rPr>
      </w:pPr>
      <w:r w:rsidRPr="00B06795">
        <w:rPr>
          <w:rFonts w:ascii="PT Astra Serif" w:hAnsi="PT Astra Serif" w:cs="Arial"/>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приведено в статье 20 настоящих Правил.</w:t>
      </w:r>
    </w:p>
    <w:p w:rsidR="00F20A92" w:rsidRPr="00B06795" w:rsidRDefault="00F20A92" w:rsidP="00574713">
      <w:pPr>
        <w:spacing w:line="276" w:lineRule="auto"/>
        <w:ind w:firstLine="709"/>
        <w:rPr>
          <w:rFonts w:ascii="PT Astra Serif" w:hAnsi="PT Astra Serif"/>
          <w:b/>
          <w:sz w:val="28"/>
          <w:szCs w:val="28"/>
        </w:rPr>
      </w:pPr>
    </w:p>
    <w:p w:rsidR="00F20A92" w:rsidRPr="00B06795" w:rsidRDefault="00F20A92" w:rsidP="00574713">
      <w:pPr>
        <w:spacing w:line="276" w:lineRule="auto"/>
        <w:ind w:firstLine="709"/>
        <w:rPr>
          <w:rFonts w:ascii="PT Astra Serif" w:hAnsi="PT Astra Serif"/>
          <w:b/>
          <w:sz w:val="28"/>
          <w:szCs w:val="28"/>
        </w:rPr>
      </w:pPr>
    </w:p>
    <w:p w:rsidR="00F20A92" w:rsidRPr="00B06795" w:rsidRDefault="00F20A92" w:rsidP="00574713">
      <w:pPr>
        <w:spacing w:line="276" w:lineRule="auto"/>
        <w:ind w:firstLine="709"/>
        <w:rPr>
          <w:rFonts w:ascii="PT Astra Serif" w:hAnsi="PT Astra Serif"/>
          <w:b/>
          <w:sz w:val="28"/>
          <w:szCs w:val="28"/>
        </w:rPr>
      </w:pPr>
    </w:p>
    <w:p w:rsidR="00F20A92" w:rsidRPr="00B06795" w:rsidRDefault="00F20A92" w:rsidP="00574713">
      <w:pPr>
        <w:spacing w:line="276" w:lineRule="auto"/>
        <w:ind w:firstLine="709"/>
        <w:rPr>
          <w:rFonts w:ascii="PT Astra Serif" w:hAnsi="PT Astra Serif"/>
          <w:b/>
          <w:sz w:val="28"/>
          <w:szCs w:val="28"/>
        </w:rPr>
      </w:pPr>
    </w:p>
    <w:p w:rsidR="00B06795" w:rsidRDefault="00B06795" w:rsidP="00F20A92">
      <w:pPr>
        <w:spacing w:line="276" w:lineRule="auto"/>
        <w:ind w:firstLine="0"/>
        <w:jc w:val="right"/>
        <w:rPr>
          <w:rFonts w:ascii="PT Astra Serif" w:hAnsi="PT Astra Serif"/>
          <w:b/>
          <w:color w:val="FF0000"/>
          <w:sz w:val="28"/>
          <w:szCs w:val="28"/>
        </w:rPr>
      </w:pPr>
    </w:p>
    <w:p w:rsidR="00F20A92" w:rsidRPr="00B06795" w:rsidRDefault="00F20A92" w:rsidP="00F20A92">
      <w:pPr>
        <w:spacing w:line="276" w:lineRule="auto"/>
        <w:ind w:firstLine="0"/>
        <w:jc w:val="right"/>
        <w:rPr>
          <w:rFonts w:ascii="PT Astra Serif" w:hAnsi="PT Astra Serif"/>
          <w:b/>
          <w:color w:val="FF0000"/>
          <w:sz w:val="28"/>
          <w:szCs w:val="28"/>
        </w:rPr>
      </w:pPr>
      <w:r w:rsidRPr="00B06795">
        <w:rPr>
          <w:rFonts w:ascii="PT Astra Serif" w:hAnsi="PT Astra Serif"/>
          <w:b/>
          <w:color w:val="FF0000"/>
          <w:sz w:val="28"/>
          <w:szCs w:val="28"/>
        </w:rPr>
        <w:lastRenderedPageBreak/>
        <w:t>Приложение 2</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ab/>
        <w:t xml:space="preserve"> к постановлению</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администрации города Югорска</w:t>
      </w:r>
    </w:p>
    <w:p w:rsidR="00F20A92" w:rsidRPr="00B06795" w:rsidRDefault="00F20A92" w:rsidP="00F20A92">
      <w:pPr>
        <w:spacing w:line="276" w:lineRule="auto"/>
        <w:jc w:val="right"/>
        <w:rPr>
          <w:rFonts w:ascii="PT Astra Serif" w:hAnsi="PT Astra Serif"/>
          <w:b/>
          <w:color w:val="FF0000"/>
          <w:sz w:val="28"/>
          <w:szCs w:val="26"/>
        </w:rPr>
      </w:pPr>
      <w:r w:rsidRPr="00B06795">
        <w:rPr>
          <w:rFonts w:ascii="PT Astra Serif" w:hAnsi="PT Astra Serif"/>
          <w:b/>
          <w:color w:val="FF0000"/>
          <w:sz w:val="28"/>
          <w:szCs w:val="26"/>
        </w:rPr>
        <w:t>от [Дата документа] № [Дата документа]</w:t>
      </w:r>
    </w:p>
    <w:bookmarkEnd w:id="3"/>
    <w:p w:rsidR="00B9437E" w:rsidRPr="00B06795" w:rsidRDefault="00B9437E" w:rsidP="00F20A92">
      <w:pPr>
        <w:spacing w:line="276" w:lineRule="auto"/>
        <w:ind w:firstLine="0"/>
        <w:rPr>
          <w:rFonts w:ascii="PT Astra Serif" w:hAnsi="PT Astra Serif"/>
          <w:sz w:val="28"/>
          <w:szCs w:val="28"/>
        </w:rPr>
      </w:pPr>
    </w:p>
    <w:p w:rsidR="00A8050C" w:rsidRPr="00B06795" w:rsidRDefault="00A8050C" w:rsidP="00574713">
      <w:pPr>
        <w:spacing w:line="276" w:lineRule="auto"/>
        <w:ind w:firstLine="709"/>
        <w:rPr>
          <w:rFonts w:ascii="PT Astra Serif" w:hAnsi="PT Astra Serif"/>
          <w:sz w:val="28"/>
          <w:szCs w:val="28"/>
        </w:rPr>
      </w:pPr>
      <w:bookmarkStart w:id="4" w:name="_Toc189391786"/>
      <w:r w:rsidRPr="00B06795">
        <w:rPr>
          <w:rFonts w:ascii="PT Astra Serif" w:hAnsi="PT Astra Serif"/>
          <w:b/>
          <w:sz w:val="28"/>
          <w:szCs w:val="28"/>
        </w:rPr>
        <w:t>Статья 1</w:t>
      </w:r>
      <w:r w:rsidR="007C1149" w:rsidRPr="00B06795">
        <w:rPr>
          <w:rFonts w:ascii="PT Astra Serif" w:hAnsi="PT Astra Serif"/>
          <w:b/>
          <w:sz w:val="28"/>
          <w:szCs w:val="28"/>
        </w:rPr>
        <w:t>4</w:t>
      </w:r>
      <w:r w:rsidRPr="00B06795">
        <w:rPr>
          <w:rFonts w:ascii="PT Astra Serif" w:hAnsi="PT Astra Serif"/>
          <w:b/>
          <w:sz w:val="28"/>
          <w:szCs w:val="28"/>
        </w:rPr>
        <w:t>.2. Зона делового, общественного и коммерческого назначения ОД-2</w:t>
      </w:r>
      <w:bookmarkEnd w:id="4"/>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2461"/>
        <w:gridCol w:w="1559"/>
        <w:gridCol w:w="1701"/>
        <w:gridCol w:w="1559"/>
        <w:gridCol w:w="1560"/>
        <w:gridCol w:w="1559"/>
        <w:gridCol w:w="283"/>
        <w:gridCol w:w="1276"/>
        <w:gridCol w:w="284"/>
        <w:gridCol w:w="1559"/>
      </w:tblGrid>
      <w:tr w:rsidR="00CF13C8" w:rsidRPr="00B06795" w:rsidTr="00C62E2A">
        <w:trPr>
          <w:trHeight w:val="823"/>
        </w:trPr>
        <w:tc>
          <w:tcPr>
            <w:tcW w:w="766" w:type="dxa"/>
            <w:vMerge w:val="restart"/>
            <w:tcBorders>
              <w:top w:val="single" w:sz="4" w:space="0" w:color="000000"/>
              <w:left w:val="single" w:sz="4" w:space="0" w:color="000000"/>
              <w:right w:val="single" w:sz="4" w:space="0" w:color="000000"/>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Код</w:t>
            </w:r>
          </w:p>
        </w:tc>
        <w:tc>
          <w:tcPr>
            <w:tcW w:w="2461" w:type="dxa"/>
            <w:vMerge w:val="restart"/>
            <w:tcBorders>
              <w:top w:val="single" w:sz="4" w:space="0" w:color="000000"/>
              <w:left w:val="single" w:sz="4" w:space="0" w:color="000000"/>
              <w:right w:val="single" w:sz="4" w:space="0" w:color="auto"/>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 xml:space="preserve">Виды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использования земельных участков</w:t>
            </w:r>
          </w:p>
        </w:tc>
        <w:tc>
          <w:tcPr>
            <w:tcW w:w="326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559" w:type="dxa"/>
            <w:vMerge w:val="restart"/>
            <w:tcBorders>
              <w:top w:val="single" w:sz="4" w:space="0" w:color="000000"/>
              <w:left w:val="single" w:sz="4" w:space="0" w:color="000000"/>
              <w:right w:val="single" w:sz="4" w:space="0" w:color="auto"/>
            </w:tcBorders>
            <w:shd w:val="clear" w:color="auto" w:fill="auto"/>
            <w:vAlign w:val="center"/>
          </w:tcPr>
          <w:p w:rsidR="005159CF" w:rsidRPr="00B06795" w:rsidRDefault="005159CF" w:rsidP="00642F81">
            <w:pPr>
              <w:pStyle w:val="afe"/>
              <w:rPr>
                <w:rFonts w:ascii="PT Astra Serif" w:hAnsi="PT Astra Serif"/>
                <w:b/>
                <w:color w:val="auto"/>
                <w:sz w:val="20"/>
                <w:szCs w:val="20"/>
              </w:rPr>
            </w:pPr>
            <w:r w:rsidRPr="00B06795">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843" w:type="dxa"/>
            <w:gridSpan w:val="3"/>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lang w:eastAsia="ru-RU"/>
              </w:rPr>
              <w:t>Максимальный процент застройки в границах земельного участка</w:t>
            </w:r>
            <w:r w:rsidRPr="00B06795">
              <w:rPr>
                <w:rFonts w:ascii="PT Astra Serif" w:hAnsi="PT Astra Serif"/>
                <w:color w:val="auto"/>
                <w:sz w:val="20"/>
                <w:szCs w:val="20"/>
              </w:rPr>
              <w:t>, %</w:t>
            </w:r>
          </w:p>
          <w:p w:rsidR="005159CF" w:rsidRPr="00B06795" w:rsidRDefault="005159CF" w:rsidP="00642F81">
            <w:pPr>
              <w:pStyle w:val="afe"/>
              <w:rPr>
                <w:rFonts w:ascii="PT Astra Serif" w:hAnsi="PT Astra Serif"/>
                <w:b/>
                <w:color w:val="auto"/>
                <w:sz w:val="20"/>
                <w:szCs w:val="20"/>
              </w:rPr>
            </w:pPr>
          </w:p>
        </w:tc>
        <w:tc>
          <w:tcPr>
            <w:tcW w:w="1559" w:type="dxa"/>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w:t>
            </w:r>
            <w:r w:rsidR="004C07E4" w:rsidRPr="00B06795">
              <w:rPr>
                <w:rFonts w:ascii="PT Astra Serif" w:hAnsi="PT Astra Serif"/>
                <w:color w:val="auto"/>
                <w:sz w:val="20"/>
                <w:szCs w:val="20"/>
                <w:lang w:eastAsia="ru-RU"/>
              </w:rPr>
              <w:t>разрешённого</w:t>
            </w:r>
            <w:r w:rsidRPr="00B06795">
              <w:rPr>
                <w:rFonts w:ascii="PT Astra Serif" w:hAnsi="PT Astra Serif"/>
                <w:color w:val="auto"/>
                <w:sz w:val="20"/>
                <w:szCs w:val="20"/>
                <w:lang w:eastAsia="ru-RU"/>
              </w:rPr>
              <w:t xml:space="preserve"> использования </w:t>
            </w:r>
            <w:r w:rsidRPr="00B06795">
              <w:rPr>
                <w:rFonts w:ascii="PT Astra Serif" w:hAnsi="PT Astra Serif"/>
                <w:color w:val="auto"/>
                <w:sz w:val="20"/>
                <w:szCs w:val="20"/>
                <w:vertAlign w:val="superscript"/>
                <w:lang w:eastAsia="ru-RU"/>
              </w:rPr>
              <w:t>(1)</w:t>
            </w:r>
            <w:r w:rsidRPr="00B06795">
              <w:rPr>
                <w:rFonts w:ascii="PT Astra Serif" w:hAnsi="PT Astra Serif"/>
                <w:color w:val="auto"/>
                <w:sz w:val="20"/>
                <w:szCs w:val="20"/>
                <w:lang w:eastAsia="ru-RU"/>
              </w:rPr>
              <w:t>,</w:t>
            </w:r>
          </w:p>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присутствуют (+) / отсутствуют (-)</w:t>
            </w:r>
          </w:p>
        </w:tc>
      </w:tr>
      <w:tr w:rsidR="00CF13C8" w:rsidRPr="00B06795" w:rsidTr="00C62E2A">
        <w:trPr>
          <w:trHeight w:val="276"/>
        </w:trPr>
        <w:tc>
          <w:tcPr>
            <w:tcW w:w="766" w:type="dxa"/>
            <w:vMerge/>
            <w:tcBorders>
              <w:left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2461" w:type="dxa"/>
            <w:vMerge/>
            <w:tcBorders>
              <w:left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p>
        </w:tc>
        <w:tc>
          <w:tcPr>
            <w:tcW w:w="1559" w:type="dxa"/>
            <w:vMerge/>
            <w:tcBorders>
              <w:left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color w:val="auto"/>
                <w:sz w:val="20"/>
                <w:szCs w:val="20"/>
              </w:rPr>
            </w:pPr>
          </w:p>
        </w:tc>
        <w:tc>
          <w:tcPr>
            <w:tcW w:w="1843" w:type="dxa"/>
            <w:gridSpan w:val="3"/>
            <w:vMerge/>
            <w:tcBorders>
              <w:left w:val="single" w:sz="4" w:space="0" w:color="auto"/>
              <w:right w:val="single" w:sz="4" w:space="0" w:color="000000"/>
            </w:tcBorders>
            <w:shd w:val="clear" w:color="auto" w:fill="auto"/>
          </w:tcPr>
          <w:p w:rsidR="009D6C38" w:rsidRPr="00B06795" w:rsidRDefault="009D6C38" w:rsidP="00642F81">
            <w:pPr>
              <w:pStyle w:val="afe"/>
              <w:rPr>
                <w:rFonts w:ascii="PT Astra Serif" w:hAnsi="PT Astra Serif"/>
                <w:color w:val="auto"/>
                <w:sz w:val="20"/>
                <w:szCs w:val="20"/>
                <w:lang w:eastAsia="ru-RU"/>
              </w:rPr>
            </w:pPr>
          </w:p>
        </w:tc>
        <w:tc>
          <w:tcPr>
            <w:tcW w:w="1559" w:type="dxa"/>
            <w:vMerge/>
            <w:tcBorders>
              <w:left w:val="single" w:sz="4" w:space="0" w:color="auto"/>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lang w:eastAsia="ru-RU"/>
              </w:rPr>
            </w:pPr>
          </w:p>
        </w:tc>
      </w:tr>
      <w:tr w:rsidR="00CF13C8" w:rsidRPr="00B06795" w:rsidTr="00C62E2A">
        <w:trPr>
          <w:trHeight w:val="20"/>
        </w:trPr>
        <w:tc>
          <w:tcPr>
            <w:tcW w:w="766" w:type="dxa"/>
            <w:vMerge/>
            <w:tcBorders>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p>
        </w:tc>
        <w:tc>
          <w:tcPr>
            <w:tcW w:w="2461" w:type="dxa"/>
            <w:vMerge/>
            <w:tcBorders>
              <w:left w:val="single" w:sz="4" w:space="0" w:color="000000"/>
              <w:bottom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других сторон земельного участка</w:t>
            </w:r>
          </w:p>
        </w:tc>
        <w:tc>
          <w:tcPr>
            <w:tcW w:w="1559" w:type="dxa"/>
            <w:vMerge/>
            <w:tcBorders>
              <w:left w:val="single" w:sz="4" w:space="0" w:color="000000"/>
              <w:bottom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843" w:type="dxa"/>
            <w:gridSpan w:val="3"/>
            <w:vMerge/>
            <w:tcBorders>
              <w:left w:val="single" w:sz="4" w:space="0" w:color="auto"/>
              <w:bottom w:val="single" w:sz="4" w:space="0" w:color="000000"/>
              <w:right w:val="single" w:sz="4" w:space="0" w:color="000000"/>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559" w:type="dxa"/>
            <w:vMerge/>
            <w:tcBorders>
              <w:left w:val="single" w:sz="4" w:space="0" w:color="auto"/>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r>
      <w:tr w:rsidR="00CF13C8"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1</w:t>
            </w:r>
          </w:p>
        </w:tc>
        <w:tc>
          <w:tcPr>
            <w:tcW w:w="2461"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7</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9</w:t>
            </w:r>
          </w:p>
        </w:tc>
      </w:tr>
      <w:tr w:rsidR="00CF13C8" w:rsidRPr="00B06795" w:rsidTr="009D6C38">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B06795" w:rsidRDefault="005159CF" w:rsidP="007D4E58">
            <w:pPr>
              <w:pStyle w:val="afe"/>
              <w:rPr>
                <w:rFonts w:ascii="PT Astra Serif" w:hAnsi="PT Astra Serif"/>
                <w:color w:val="auto"/>
                <w:sz w:val="20"/>
                <w:szCs w:val="20"/>
              </w:rPr>
            </w:pPr>
            <w:r w:rsidRPr="00B06795">
              <w:rPr>
                <w:rFonts w:ascii="PT Astra Serif" w:hAnsi="PT Astra Serif"/>
                <w:color w:val="auto"/>
                <w:sz w:val="20"/>
                <w:szCs w:val="20"/>
              </w:rPr>
              <w:t>Основные виды разр</w:t>
            </w:r>
            <w:r w:rsidR="007D4E58" w:rsidRPr="00B06795">
              <w:rPr>
                <w:rFonts w:ascii="PT Astra Serif" w:hAnsi="PT Astra Serif"/>
                <w:color w:val="auto"/>
                <w:sz w:val="20"/>
                <w:szCs w:val="20"/>
              </w:rPr>
              <w:t>ё</w:t>
            </w:r>
            <w:r w:rsidRPr="00B06795">
              <w:rPr>
                <w:rFonts w:ascii="PT Astra Serif" w:hAnsi="PT Astra Serif"/>
                <w:color w:val="auto"/>
                <w:sz w:val="20"/>
                <w:szCs w:val="20"/>
              </w:rPr>
              <w:t>шенного использования земельных участков</w:t>
            </w:r>
          </w:p>
        </w:tc>
      </w:tr>
      <w:tr w:rsidR="00CF13C8"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1.1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jc w:val="left"/>
              <w:rPr>
                <w:rFonts w:ascii="PT Astra Serif" w:hAnsi="PT Astra Serif"/>
                <w:color w:val="FF0000"/>
                <w:sz w:val="20"/>
                <w:szCs w:val="20"/>
              </w:rPr>
            </w:pPr>
            <w:r w:rsidRPr="00B06795">
              <w:rPr>
                <w:rFonts w:ascii="PT Astra Serif" w:hAnsi="PT Astra Serif"/>
                <w:color w:val="FF0000"/>
                <w:sz w:val="20"/>
                <w:szCs w:val="20"/>
              </w:rPr>
              <w:t>Растениеводство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AC2256" w:rsidP="00642F81">
            <w:pPr>
              <w:pStyle w:val="afe"/>
              <w:rPr>
                <w:rFonts w:ascii="PT Astra Serif" w:hAnsi="PT Astra Serif"/>
                <w:color w:val="FF0000"/>
                <w:sz w:val="20"/>
                <w:szCs w:val="20"/>
              </w:rPr>
            </w:pPr>
            <w:r w:rsidRPr="00B06795">
              <w:rPr>
                <w:rFonts w:ascii="PT Astra Serif" w:hAnsi="PT Astra Serif"/>
                <w:color w:val="FF0000"/>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B53C45" w:rsidP="00642F81">
            <w:pPr>
              <w:pStyle w:val="afe"/>
              <w:rPr>
                <w:rFonts w:ascii="PT Astra Serif" w:hAnsi="PT Astra Serif"/>
                <w:color w:val="FF0000"/>
                <w:sz w:val="20"/>
                <w:szCs w:val="20"/>
              </w:rPr>
            </w:pPr>
            <w:r w:rsidRPr="00B06795">
              <w:rPr>
                <w:rFonts w:ascii="PT Astra Serif" w:hAnsi="PT Astra Serif"/>
                <w:color w:val="FF0000"/>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Обслуживание жилой застройки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2.7.1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5000 м²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p>
        </w:tc>
      </w:tr>
      <w:tr w:rsidR="00AC2256" w:rsidRPr="00B06795" w:rsidTr="0085693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3.2.4</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FF0000"/>
                <w:sz w:val="20"/>
                <w:szCs w:val="20"/>
              </w:rPr>
            </w:pPr>
            <w:r w:rsidRPr="00B06795">
              <w:rPr>
                <w:rFonts w:ascii="PT Astra Serif" w:hAnsi="PT Astra Serif"/>
                <w:color w:val="FF0000"/>
                <w:sz w:val="20"/>
                <w:szCs w:val="20"/>
              </w:rPr>
              <w:t>Общежития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B776C6">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70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FF0000"/>
                <w:sz w:val="20"/>
                <w:szCs w:val="20"/>
              </w:rPr>
            </w:pPr>
            <w:r w:rsidRPr="00B06795">
              <w:rPr>
                <w:rFonts w:ascii="PT Astra Serif" w:hAnsi="PT Astra Serif"/>
                <w:color w:val="FF0000"/>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3.1.1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lastRenderedPageBreak/>
              <w:t>3.3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3.6.1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3.6.2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Парки культуры и отдыха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vertAlign w:val="superscript"/>
              </w:rPr>
            </w:pPr>
            <w:r w:rsidRPr="00B06795">
              <w:rPr>
                <w:rFonts w:ascii="PT Astra Serif" w:hAnsi="PT Astra Serif"/>
                <w:color w:val="auto"/>
                <w:sz w:val="20"/>
                <w:szCs w:val="20"/>
              </w:rPr>
              <w:t>70</w:t>
            </w:r>
            <w:r w:rsidRPr="00B06795">
              <w:rPr>
                <w:rFonts w:ascii="PT Astra Serif" w:hAnsi="PT Astra Serif"/>
                <w:color w:val="auto"/>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3.8.1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Государственное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3.10.1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Амбулаторное ветеринарное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both"/>
              <w:rPr>
                <w:rFonts w:ascii="PT Astra Serif" w:hAnsi="PT Astra Serif"/>
                <w:color w:val="auto"/>
                <w:sz w:val="20"/>
                <w:szCs w:val="20"/>
              </w:rPr>
            </w:pPr>
            <w:r w:rsidRPr="00B06795">
              <w:rPr>
                <w:rFonts w:ascii="PT Astra Serif" w:hAnsi="PT Astra Serif"/>
                <w:color w:val="auto"/>
                <w:sz w:val="20"/>
                <w:szCs w:val="20"/>
              </w:rPr>
              <w:t>Предпринимательство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Объекты торговли (торговые центры, торгово-развлекательные центры (комплексы)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Рынки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2000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4.4</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4.5</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Банковская и страховая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4.6</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Общественное питание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4.7</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4.9</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Служебные гаражи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4.9.1.3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4.9.1.4</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4.9.2</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Стоянка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4.10</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Выставочно-ярмарочная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lastRenderedPageBreak/>
              <w:t>5.1.3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8.3</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500</w:t>
            </w:r>
            <w:r w:rsidRPr="00B06795">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AC2256" w:rsidRPr="00B06795" w:rsidTr="00C62E2A">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12.1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vertAlign w:val="superscript"/>
                <w:lang w:eastAsia="ru-RU"/>
              </w:rPr>
            </w:pPr>
            <w:r w:rsidRPr="00B06795">
              <w:rPr>
                <w:rFonts w:ascii="PT Astra Serif" w:eastAsia="Times New Roman" w:hAnsi="PT Astra Serif"/>
                <w:color w:val="auto"/>
                <w:sz w:val="20"/>
                <w:szCs w:val="20"/>
                <w:lang w:eastAsia="ru-RU"/>
              </w:rPr>
              <w:t>1000 м</w:t>
            </w:r>
            <w:r w:rsidRPr="00B06795">
              <w:rPr>
                <w:rFonts w:ascii="PT Astra Serif" w:eastAsia="Times New Roman" w:hAnsi="PT Astra Serif"/>
                <w:color w:val="auto"/>
                <w:sz w:val="20"/>
                <w:szCs w:val="20"/>
                <w:vertAlign w:val="superscript"/>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vertAlign w:val="superscript"/>
                <w:lang w:eastAsia="ru-RU"/>
              </w:rPr>
            </w:pPr>
            <w:r w:rsidRPr="00B06795">
              <w:rPr>
                <w:rFonts w:ascii="PT Astra Serif" w:eastAsia="Times New Roman" w:hAnsi="PT Astra Serif"/>
                <w:color w:val="auto"/>
                <w:sz w:val="20"/>
                <w:szCs w:val="20"/>
                <w:lang w:eastAsia="ru-RU"/>
              </w:rPr>
              <w:t>6000 м</w:t>
            </w:r>
            <w:r w:rsidRPr="00B06795">
              <w:rPr>
                <w:rFonts w:ascii="PT Astra Serif" w:eastAsia="Times New Roman" w:hAnsi="PT Astra Serif"/>
                <w:color w:val="auto"/>
                <w:sz w:val="20"/>
                <w:szCs w:val="20"/>
                <w:vertAlign w:val="superscript"/>
                <w:lang w:eastAsia="ru-RU"/>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3 эт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12.0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Земельные участки (территории) общего пользования</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B776C6">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12.0.1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Улично-дорожная сеть</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4C07E4">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w:t>
            </w:r>
            <w:r w:rsidR="004C07E4" w:rsidRPr="00B06795">
              <w:rPr>
                <w:rFonts w:ascii="PT Astra Serif" w:hAnsi="PT Astra Serif"/>
                <w:color w:val="auto"/>
                <w:sz w:val="20"/>
                <w:szCs w:val="20"/>
              </w:rPr>
              <w:t>е</w:t>
            </w:r>
            <w:r w:rsidRPr="00B06795">
              <w:rPr>
                <w:rFonts w:ascii="PT Astra Serif" w:hAnsi="PT Astra Serif"/>
                <w:color w:val="auto"/>
                <w:sz w:val="20"/>
                <w:szCs w:val="20"/>
              </w:rPr>
              <w:t>ш</w:t>
            </w:r>
            <w:r w:rsidR="004C07E4"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12.0.2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Благоустройство территории</w:t>
            </w:r>
          </w:p>
        </w:tc>
        <w:tc>
          <w:tcPr>
            <w:tcW w:w="113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B776C6">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AC2256" w:rsidRPr="00B06795"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Вспомогательные виды разрешённого использования</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ВРИ не установлены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AC2256" w:rsidRPr="00B06795"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2256" w:rsidRPr="00B06795" w:rsidRDefault="00AC2256" w:rsidP="00B776C6">
            <w:pPr>
              <w:pStyle w:val="afe"/>
              <w:rPr>
                <w:rFonts w:ascii="PT Astra Serif" w:hAnsi="PT Astra Serif"/>
                <w:color w:val="auto"/>
                <w:sz w:val="20"/>
                <w:szCs w:val="20"/>
              </w:rPr>
            </w:pPr>
            <w:r w:rsidRPr="00B06795">
              <w:rPr>
                <w:rFonts w:ascii="PT Astra Serif" w:hAnsi="PT Astra Serif"/>
                <w:color w:val="auto"/>
                <w:sz w:val="20"/>
                <w:szCs w:val="20"/>
              </w:rPr>
              <w:t>Условно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нные виды разрешённого использования</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2.1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Для индивидуального жилищного строительства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 xml:space="preserve">400 / 600 </w:t>
            </w:r>
            <w:r w:rsidRPr="00B06795">
              <w:rPr>
                <w:rFonts w:ascii="PT Astra Serif" w:hAnsi="PT Astra Serif"/>
                <w:color w:val="auto"/>
                <w:sz w:val="20"/>
                <w:szCs w:val="20"/>
                <w:vertAlign w:val="superscript"/>
              </w:rPr>
              <w:t>(3)</w:t>
            </w:r>
            <w:r w:rsidRPr="00B06795">
              <w:rPr>
                <w:rFonts w:ascii="PT Astra Serif" w:hAnsi="PT Astra Serif"/>
                <w:color w:val="auto"/>
                <w:sz w:val="20"/>
                <w:szCs w:val="20"/>
              </w:rPr>
              <w:t xml:space="preserve">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vertAlign w:val="superscript"/>
              </w:rPr>
            </w:pPr>
            <w:r w:rsidRPr="00B06795">
              <w:rPr>
                <w:rFonts w:ascii="PT Astra Serif" w:hAnsi="PT Astra Serif"/>
                <w:color w:val="auto"/>
                <w:sz w:val="20"/>
                <w:szCs w:val="20"/>
              </w:rPr>
              <w:t>3000 м</w:t>
            </w:r>
            <w:r w:rsidRPr="00B06795">
              <w:rPr>
                <w:rFonts w:ascii="PT Astra Serif" w:hAnsi="PT Astra Serif"/>
                <w:color w:val="auto"/>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r w:rsidRPr="00B06795">
              <w:rPr>
                <w:rFonts w:ascii="PT Astra Serif" w:hAnsi="PT Astra Serif"/>
                <w:color w:val="auto"/>
                <w:sz w:val="20"/>
                <w:szCs w:val="20"/>
                <w:vertAlign w:val="superscript"/>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vertAlign w:val="superscript"/>
              </w:rPr>
            </w:pPr>
            <w:r w:rsidRPr="00B06795">
              <w:rPr>
                <w:rFonts w:ascii="PT Astra Serif" w:hAnsi="PT Astra Serif"/>
                <w:color w:val="auto"/>
                <w:sz w:val="20"/>
                <w:szCs w:val="20"/>
              </w:rPr>
              <w:t>3/1</w:t>
            </w:r>
            <w:r w:rsidRPr="00B06795">
              <w:rPr>
                <w:rFonts w:ascii="PT Astra Serif" w:hAnsi="PT Astra Serif"/>
                <w:color w:val="auto"/>
                <w:sz w:val="20"/>
                <w:szCs w:val="20"/>
                <w:vertAlign w:val="superscript"/>
              </w:rPr>
              <w:t>(4)</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B22718"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3.10.2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jc w:val="left"/>
              <w:rPr>
                <w:rFonts w:ascii="PT Astra Serif" w:hAnsi="PT Astra Serif"/>
                <w:color w:val="FF0000"/>
                <w:sz w:val="20"/>
                <w:szCs w:val="20"/>
              </w:rPr>
            </w:pPr>
            <w:r w:rsidRPr="00B06795">
              <w:rPr>
                <w:rFonts w:ascii="PT Astra Serif" w:hAnsi="PT Astra Serif"/>
                <w:color w:val="FF0000"/>
                <w:sz w:val="20"/>
                <w:szCs w:val="20"/>
              </w:rPr>
              <w:t>Приюты для животных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500</w:t>
            </w:r>
            <w:r w:rsidRPr="00B06795">
              <w:rPr>
                <w:rFonts w:ascii="PT Astra Serif" w:hAnsi="PT Astra Serif"/>
              </w:rPr>
              <w:t xml:space="preserve"> </w:t>
            </w:r>
            <w:r w:rsidRPr="00B06795">
              <w:rPr>
                <w:rFonts w:ascii="PT Astra Serif" w:hAnsi="PT Astra Serif"/>
                <w:color w:val="FF0000"/>
                <w:sz w:val="20"/>
                <w:szCs w:val="20"/>
              </w:rPr>
              <w:t>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50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18" w:rsidRPr="00B06795" w:rsidRDefault="00B22718" w:rsidP="00AC2256">
            <w:pPr>
              <w:pStyle w:val="afe"/>
              <w:rPr>
                <w:rFonts w:ascii="PT Astra Serif" w:hAnsi="PT Astra Serif"/>
                <w:color w:val="FF0000"/>
                <w:sz w:val="20"/>
                <w:szCs w:val="20"/>
              </w:rPr>
            </w:pPr>
            <w:r w:rsidRPr="00B06795">
              <w:rPr>
                <w:rFonts w:ascii="PT Astra Serif" w:hAnsi="PT Astra Serif"/>
                <w:color w:val="FF0000"/>
                <w:sz w:val="20"/>
                <w:szCs w:val="20"/>
              </w:rPr>
              <w:t>+</w:t>
            </w:r>
          </w:p>
        </w:tc>
      </w:tr>
      <w:tr w:rsidR="00AC2256" w:rsidRPr="00B06795" w:rsidTr="009D6C38">
        <w:trPr>
          <w:trHeight w:val="20"/>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6.9</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jc w:val="left"/>
              <w:rPr>
                <w:rFonts w:ascii="PT Astra Serif" w:hAnsi="PT Astra Serif"/>
                <w:color w:val="auto"/>
                <w:sz w:val="20"/>
                <w:szCs w:val="20"/>
              </w:rPr>
            </w:pPr>
            <w:r w:rsidRPr="00B06795">
              <w:rPr>
                <w:rFonts w:ascii="PT Astra Serif" w:hAnsi="PT Astra Serif"/>
                <w:color w:val="auto"/>
                <w:sz w:val="20"/>
                <w:szCs w:val="20"/>
              </w:rPr>
              <w:t>Склад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500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1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w:t>
            </w:r>
          </w:p>
        </w:tc>
      </w:tr>
      <w:tr w:rsidR="00AC2256" w:rsidRPr="00B06795"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pStyle w:val="afe"/>
              <w:rPr>
                <w:rFonts w:ascii="PT Astra Serif" w:hAnsi="PT Astra Serif"/>
                <w:color w:val="auto"/>
                <w:sz w:val="20"/>
                <w:szCs w:val="20"/>
              </w:rPr>
            </w:pPr>
            <w:r w:rsidRPr="00B06795">
              <w:rPr>
                <w:rFonts w:ascii="PT Astra Serif" w:hAnsi="PT Astra Serif"/>
                <w:color w:val="auto"/>
                <w:sz w:val="20"/>
                <w:szCs w:val="20"/>
              </w:rPr>
              <w:t>Примечания</w:t>
            </w:r>
          </w:p>
        </w:tc>
      </w:tr>
      <w:tr w:rsidR="00AC2256" w:rsidRPr="00B06795" w:rsidTr="009D6C38">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AC2256" w:rsidRPr="00B06795" w:rsidRDefault="00AC2256" w:rsidP="00AC2256">
            <w:pPr>
              <w:ind w:firstLine="0"/>
              <w:jc w:val="left"/>
              <w:rPr>
                <w:rFonts w:ascii="PT Astra Serif" w:hAnsi="PT Astra Serif"/>
                <w:sz w:val="20"/>
                <w:szCs w:val="20"/>
              </w:rPr>
            </w:pPr>
            <w:r w:rsidRPr="00B06795">
              <w:rPr>
                <w:rFonts w:ascii="PT Astra Serif" w:hAnsi="PT Astra Serif"/>
                <w:sz w:val="20"/>
                <w:szCs w:val="20"/>
              </w:rPr>
              <w:t>(1)  Наличие или отсутствие требований к архитектурно-градостроительному облику объектов капитального строительства для конкретного вида разреш</w:t>
            </w:r>
            <w:r w:rsidR="00B776C6" w:rsidRPr="00B06795">
              <w:rPr>
                <w:rFonts w:ascii="PT Astra Serif" w:hAnsi="PT Astra Serif"/>
                <w:sz w:val="20"/>
                <w:szCs w:val="20"/>
              </w:rPr>
              <w:t>ё</w:t>
            </w:r>
            <w:r w:rsidRPr="00B06795">
              <w:rPr>
                <w:rFonts w:ascii="PT Astra Serif" w:hAnsi="PT Astra Serif"/>
                <w:sz w:val="20"/>
                <w:szCs w:val="20"/>
              </w:rPr>
              <w:t>нного использования в границах территориальной зоны определяется градостроительным регламентом для этой территориальной зоны.</w:t>
            </w:r>
          </w:p>
          <w:p w:rsidR="00AC2256" w:rsidRPr="00B06795" w:rsidRDefault="00AC2256" w:rsidP="00AC2256">
            <w:pPr>
              <w:ind w:firstLine="0"/>
              <w:jc w:val="left"/>
              <w:rPr>
                <w:rFonts w:ascii="PT Astra Serif" w:hAnsi="PT Astra Serif"/>
                <w:sz w:val="20"/>
                <w:szCs w:val="20"/>
              </w:rPr>
            </w:pPr>
            <w:r w:rsidRPr="00B06795">
              <w:rPr>
                <w:rFonts w:ascii="PT Astra Serif" w:hAnsi="PT Astra Serif"/>
                <w:sz w:val="20"/>
                <w:szCs w:val="20"/>
              </w:rPr>
              <w:t>(2) Площадь озеленения не менее 70% площади.</w:t>
            </w:r>
          </w:p>
          <w:p w:rsidR="00AC2256" w:rsidRPr="00B06795" w:rsidRDefault="00AC2256" w:rsidP="00AC2256">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(3) В числителе указана минимальная площадь земельного участка под существующим объектом капитального строительства (для образования или уточнения границ земельного участка). В знаменателе указана минимальная площадь остальных образуемых земельных участков.</w:t>
            </w:r>
          </w:p>
          <w:p w:rsidR="00AC2256" w:rsidRPr="00B06795" w:rsidRDefault="00AC2256" w:rsidP="00AC2256">
            <w:pPr>
              <w:pStyle w:val="afe"/>
              <w:jc w:val="both"/>
              <w:rPr>
                <w:rFonts w:ascii="PT Astra Serif" w:eastAsia="Times New Roman" w:hAnsi="PT Astra Serif"/>
                <w:color w:val="auto"/>
                <w:sz w:val="20"/>
                <w:szCs w:val="20"/>
              </w:rPr>
            </w:pPr>
            <w:r w:rsidRPr="00B06795">
              <w:rPr>
                <w:rFonts w:ascii="PT Astra Serif" w:eastAsia="Times New Roman" w:hAnsi="PT Astra Serif"/>
                <w:color w:val="auto"/>
                <w:sz w:val="20"/>
                <w:szCs w:val="20"/>
              </w:rPr>
              <w:t>(4) В числителе указан отступ от боковых границ земельного участка. В знаменателе указан отступ от задней границы земельного участка.</w:t>
            </w:r>
          </w:p>
          <w:p w:rsidR="00AC2256" w:rsidRPr="00B06795" w:rsidRDefault="00AC2256" w:rsidP="00AC2256">
            <w:pPr>
              <w:ind w:firstLine="0"/>
              <w:jc w:val="left"/>
              <w:rPr>
                <w:rFonts w:ascii="PT Astra Serif" w:hAnsi="PT Astra Serif"/>
                <w:sz w:val="20"/>
                <w:szCs w:val="20"/>
              </w:rPr>
            </w:pPr>
          </w:p>
        </w:tc>
      </w:tr>
    </w:tbl>
    <w:p w:rsidR="00A8050C" w:rsidRPr="00B06795" w:rsidRDefault="00A8050C" w:rsidP="00574713">
      <w:pPr>
        <w:spacing w:line="276" w:lineRule="auto"/>
        <w:ind w:firstLine="709"/>
        <w:rPr>
          <w:rFonts w:ascii="PT Astra Serif" w:hAnsi="PT Astra Serif"/>
          <w:sz w:val="28"/>
          <w:szCs w:val="28"/>
        </w:rPr>
      </w:pPr>
      <w:r w:rsidRPr="00B06795">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B06795">
        <w:rPr>
          <w:rFonts w:ascii="PT Astra Serif" w:hAnsi="PT Astra Serif"/>
          <w:sz w:val="28"/>
          <w:szCs w:val="28"/>
        </w:rPr>
        <w:t>приведено в статье 20 настоящих Правил</w:t>
      </w:r>
      <w:r w:rsidRPr="00B06795">
        <w:rPr>
          <w:rFonts w:ascii="PT Astra Serif" w:hAnsi="PT Astra Serif"/>
          <w:sz w:val="28"/>
          <w:szCs w:val="28"/>
        </w:rPr>
        <w:t>.</w:t>
      </w:r>
    </w:p>
    <w:p w:rsidR="00F20A92" w:rsidRPr="00B06795" w:rsidRDefault="00F20A92" w:rsidP="00F20A92">
      <w:pPr>
        <w:spacing w:line="276" w:lineRule="auto"/>
        <w:ind w:firstLine="0"/>
        <w:jc w:val="right"/>
        <w:rPr>
          <w:rFonts w:ascii="PT Astra Serif" w:hAnsi="PT Astra Serif"/>
          <w:b/>
          <w:color w:val="FF0000"/>
          <w:sz w:val="28"/>
          <w:szCs w:val="28"/>
        </w:rPr>
      </w:pPr>
      <w:r w:rsidRPr="00B06795">
        <w:rPr>
          <w:rFonts w:ascii="PT Astra Serif" w:hAnsi="PT Astra Serif"/>
          <w:b/>
          <w:color w:val="FF0000"/>
          <w:sz w:val="28"/>
          <w:szCs w:val="28"/>
        </w:rPr>
        <w:lastRenderedPageBreak/>
        <w:t>Приложение 3</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ab/>
        <w:t xml:space="preserve"> к постановлению</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администрации города Югорска</w:t>
      </w:r>
    </w:p>
    <w:p w:rsidR="00F20A92" w:rsidRPr="00B06795" w:rsidRDefault="00F20A92" w:rsidP="00F20A92">
      <w:pPr>
        <w:spacing w:line="276" w:lineRule="auto"/>
        <w:jc w:val="right"/>
        <w:rPr>
          <w:rFonts w:ascii="PT Astra Serif" w:hAnsi="PT Astra Serif"/>
          <w:b/>
          <w:color w:val="FF0000"/>
          <w:sz w:val="28"/>
          <w:szCs w:val="26"/>
        </w:rPr>
      </w:pPr>
      <w:r w:rsidRPr="00B06795">
        <w:rPr>
          <w:rFonts w:ascii="PT Astra Serif" w:hAnsi="PT Astra Serif"/>
          <w:b/>
          <w:color w:val="FF0000"/>
          <w:sz w:val="28"/>
          <w:szCs w:val="26"/>
        </w:rPr>
        <w:t>от [Дата документа] № [Дата документа]</w:t>
      </w:r>
    </w:p>
    <w:p w:rsidR="00574713" w:rsidRPr="00B06795" w:rsidRDefault="00574713" w:rsidP="00574713">
      <w:pPr>
        <w:spacing w:line="276" w:lineRule="auto"/>
        <w:ind w:firstLine="709"/>
        <w:rPr>
          <w:rFonts w:ascii="PT Astra Serif" w:hAnsi="PT Astra Serif"/>
          <w:sz w:val="28"/>
          <w:szCs w:val="28"/>
        </w:rPr>
      </w:pPr>
    </w:p>
    <w:p w:rsidR="00A8050C" w:rsidRPr="00B06795" w:rsidRDefault="00A8050C" w:rsidP="00574713">
      <w:pPr>
        <w:spacing w:line="276" w:lineRule="auto"/>
        <w:ind w:firstLine="709"/>
        <w:rPr>
          <w:rFonts w:ascii="PT Astra Serif" w:hAnsi="PT Astra Serif"/>
          <w:sz w:val="28"/>
          <w:szCs w:val="28"/>
        </w:rPr>
      </w:pPr>
      <w:bookmarkStart w:id="5" w:name="_Toc189391787"/>
      <w:r w:rsidRPr="00B06795">
        <w:rPr>
          <w:rFonts w:ascii="PT Astra Serif" w:hAnsi="PT Astra Serif"/>
          <w:b/>
          <w:sz w:val="28"/>
          <w:szCs w:val="28"/>
        </w:rPr>
        <w:t>Статья 1</w:t>
      </w:r>
      <w:r w:rsidR="007C1149" w:rsidRPr="00B06795">
        <w:rPr>
          <w:rFonts w:ascii="PT Astra Serif" w:hAnsi="PT Astra Serif"/>
          <w:b/>
          <w:sz w:val="28"/>
          <w:szCs w:val="28"/>
        </w:rPr>
        <w:t>4</w:t>
      </w:r>
      <w:r w:rsidRPr="00B06795">
        <w:rPr>
          <w:rFonts w:ascii="PT Astra Serif" w:hAnsi="PT Astra Serif"/>
          <w:b/>
          <w:sz w:val="28"/>
          <w:szCs w:val="28"/>
        </w:rPr>
        <w:t>.3. Зона размещения объектов социального и коммунально-бытового назначения ОД-3</w:t>
      </w:r>
      <w:bookmarkEnd w:id="5"/>
    </w:p>
    <w:tbl>
      <w:tblPr>
        <w:tblpPr w:leftFromText="180" w:rightFromText="180" w:vertAnchor="text"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02"/>
        <w:gridCol w:w="2383"/>
        <w:gridCol w:w="27"/>
        <w:gridCol w:w="1559"/>
        <w:gridCol w:w="1701"/>
        <w:gridCol w:w="1559"/>
        <w:gridCol w:w="1560"/>
        <w:gridCol w:w="1842"/>
        <w:gridCol w:w="1276"/>
        <w:gridCol w:w="1843"/>
      </w:tblGrid>
      <w:tr w:rsidR="00CF13C8" w:rsidRPr="00B06795" w:rsidTr="00C62E2A">
        <w:trPr>
          <w:trHeight w:val="823"/>
        </w:trPr>
        <w:tc>
          <w:tcPr>
            <w:tcW w:w="817" w:type="dxa"/>
            <w:gridSpan w:val="2"/>
            <w:vMerge w:val="restart"/>
            <w:tcBorders>
              <w:top w:val="single" w:sz="4" w:space="0" w:color="000000"/>
              <w:left w:val="single" w:sz="4" w:space="0" w:color="000000"/>
              <w:right w:val="single" w:sz="4" w:space="0" w:color="000000"/>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Код</w:t>
            </w:r>
          </w:p>
        </w:tc>
        <w:tc>
          <w:tcPr>
            <w:tcW w:w="2383" w:type="dxa"/>
            <w:vMerge w:val="restart"/>
            <w:tcBorders>
              <w:top w:val="single" w:sz="4" w:space="0" w:color="000000"/>
              <w:left w:val="single" w:sz="4" w:space="0" w:color="000000"/>
              <w:right w:val="single" w:sz="4" w:space="0" w:color="auto"/>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 xml:space="preserve">Виды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использования земельных участков</w:t>
            </w:r>
          </w:p>
        </w:tc>
        <w:tc>
          <w:tcPr>
            <w:tcW w:w="3287"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3119" w:type="dxa"/>
            <w:gridSpan w:val="2"/>
            <w:vMerge w:val="restart"/>
            <w:tcBorders>
              <w:top w:val="single" w:sz="4" w:space="0" w:color="000000"/>
              <w:left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42" w:type="dxa"/>
            <w:vMerge w:val="restart"/>
            <w:tcBorders>
              <w:top w:val="single" w:sz="4" w:space="0" w:color="000000"/>
              <w:left w:val="single" w:sz="4" w:space="0" w:color="000000"/>
              <w:right w:val="single" w:sz="4" w:space="0" w:color="auto"/>
            </w:tcBorders>
            <w:shd w:val="clear" w:color="auto" w:fill="auto"/>
            <w:vAlign w:val="center"/>
          </w:tcPr>
          <w:p w:rsidR="005159CF" w:rsidRPr="00B06795" w:rsidRDefault="005159CF" w:rsidP="00642F81">
            <w:pPr>
              <w:pStyle w:val="afe"/>
              <w:rPr>
                <w:rFonts w:ascii="PT Astra Serif" w:hAnsi="PT Astra Serif"/>
                <w:b/>
                <w:color w:val="auto"/>
                <w:sz w:val="20"/>
                <w:szCs w:val="20"/>
              </w:rPr>
            </w:pPr>
            <w:r w:rsidRPr="00B06795">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1276" w:type="dxa"/>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lang w:eastAsia="ru-RU"/>
              </w:rPr>
              <w:t>Максимальный процент застройки в границах земельного участка</w:t>
            </w:r>
            <w:r w:rsidRPr="00B06795">
              <w:rPr>
                <w:rFonts w:ascii="PT Astra Serif" w:hAnsi="PT Astra Serif"/>
                <w:color w:val="auto"/>
                <w:sz w:val="20"/>
                <w:szCs w:val="20"/>
              </w:rPr>
              <w:t>, %</w:t>
            </w:r>
          </w:p>
          <w:p w:rsidR="005159CF" w:rsidRPr="00B06795" w:rsidRDefault="005159CF" w:rsidP="00642F81">
            <w:pPr>
              <w:pStyle w:val="afe"/>
              <w:rPr>
                <w:rFonts w:ascii="PT Astra Serif" w:hAnsi="PT Astra Serif"/>
                <w:b/>
                <w:color w:val="auto"/>
                <w:sz w:val="20"/>
                <w:szCs w:val="20"/>
              </w:rPr>
            </w:pPr>
          </w:p>
        </w:tc>
        <w:tc>
          <w:tcPr>
            <w:tcW w:w="1843" w:type="dxa"/>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w:t>
            </w:r>
            <w:r w:rsidR="004C07E4" w:rsidRPr="00B06795">
              <w:rPr>
                <w:rFonts w:ascii="PT Astra Serif" w:hAnsi="PT Astra Serif"/>
                <w:color w:val="auto"/>
                <w:sz w:val="20"/>
                <w:szCs w:val="20"/>
                <w:lang w:eastAsia="ru-RU"/>
              </w:rPr>
              <w:t>разрешённого</w:t>
            </w:r>
            <w:r w:rsidRPr="00B06795">
              <w:rPr>
                <w:rFonts w:ascii="PT Astra Serif" w:hAnsi="PT Astra Serif"/>
                <w:color w:val="auto"/>
                <w:sz w:val="20"/>
                <w:szCs w:val="20"/>
                <w:lang w:eastAsia="ru-RU"/>
              </w:rPr>
              <w:t xml:space="preserve"> использования </w:t>
            </w:r>
            <w:r w:rsidRPr="00B06795">
              <w:rPr>
                <w:rFonts w:ascii="PT Astra Serif" w:hAnsi="PT Astra Serif"/>
                <w:color w:val="auto"/>
                <w:sz w:val="20"/>
                <w:szCs w:val="20"/>
                <w:vertAlign w:val="superscript"/>
                <w:lang w:eastAsia="ru-RU"/>
              </w:rPr>
              <w:t>(1)</w:t>
            </w:r>
            <w:r w:rsidRPr="00B06795">
              <w:rPr>
                <w:rFonts w:ascii="PT Astra Serif" w:hAnsi="PT Astra Serif"/>
                <w:color w:val="auto"/>
                <w:sz w:val="20"/>
                <w:szCs w:val="20"/>
                <w:lang w:eastAsia="ru-RU"/>
              </w:rPr>
              <w:t>,</w:t>
            </w:r>
          </w:p>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присутствуют (+) / отсутствуют (-)</w:t>
            </w:r>
          </w:p>
        </w:tc>
      </w:tr>
      <w:tr w:rsidR="00CF13C8" w:rsidRPr="00B06795" w:rsidTr="00C62E2A">
        <w:trPr>
          <w:trHeight w:val="276"/>
        </w:trPr>
        <w:tc>
          <w:tcPr>
            <w:tcW w:w="817" w:type="dxa"/>
            <w:gridSpan w:val="2"/>
            <w:vMerge/>
            <w:tcBorders>
              <w:left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2383" w:type="dxa"/>
            <w:vMerge/>
            <w:tcBorders>
              <w:left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586" w:type="dxa"/>
            <w:gridSpan w:val="2"/>
            <w:vMerge w:val="restart"/>
            <w:tcBorders>
              <w:top w:val="single" w:sz="4" w:space="0" w:color="auto"/>
              <w:left w:val="single" w:sz="4" w:space="0" w:color="auto"/>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минимальная площадь земельных участков</w:t>
            </w:r>
          </w:p>
        </w:tc>
        <w:tc>
          <w:tcPr>
            <w:tcW w:w="1701" w:type="dxa"/>
            <w:vMerge w:val="restart"/>
            <w:tcBorders>
              <w:left w:val="single" w:sz="4" w:space="0" w:color="auto"/>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максимальная площадь земельных участков</w:t>
            </w:r>
          </w:p>
        </w:tc>
        <w:tc>
          <w:tcPr>
            <w:tcW w:w="3119" w:type="dxa"/>
            <w:gridSpan w:val="2"/>
            <w:vMerge/>
            <w:tcBorders>
              <w:left w:val="single" w:sz="4" w:space="0" w:color="auto"/>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p>
        </w:tc>
        <w:tc>
          <w:tcPr>
            <w:tcW w:w="1842" w:type="dxa"/>
            <w:vMerge/>
            <w:tcBorders>
              <w:left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color w:val="auto"/>
                <w:sz w:val="20"/>
                <w:szCs w:val="20"/>
              </w:rPr>
            </w:pPr>
          </w:p>
        </w:tc>
        <w:tc>
          <w:tcPr>
            <w:tcW w:w="1276" w:type="dxa"/>
            <w:vMerge/>
            <w:tcBorders>
              <w:left w:val="single" w:sz="4" w:space="0" w:color="auto"/>
              <w:right w:val="single" w:sz="4" w:space="0" w:color="000000"/>
            </w:tcBorders>
            <w:shd w:val="clear" w:color="auto" w:fill="auto"/>
          </w:tcPr>
          <w:p w:rsidR="009D6C38" w:rsidRPr="00B06795" w:rsidRDefault="009D6C38" w:rsidP="00642F81">
            <w:pPr>
              <w:pStyle w:val="afe"/>
              <w:rPr>
                <w:rFonts w:ascii="PT Astra Serif" w:hAnsi="PT Astra Serif"/>
                <w:color w:val="auto"/>
                <w:sz w:val="20"/>
                <w:szCs w:val="20"/>
                <w:lang w:eastAsia="ru-RU"/>
              </w:rPr>
            </w:pPr>
          </w:p>
        </w:tc>
        <w:tc>
          <w:tcPr>
            <w:tcW w:w="1843" w:type="dxa"/>
            <w:vMerge/>
            <w:tcBorders>
              <w:left w:val="single" w:sz="4" w:space="0" w:color="auto"/>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lang w:eastAsia="ru-RU"/>
              </w:rPr>
            </w:pPr>
          </w:p>
        </w:tc>
      </w:tr>
      <w:tr w:rsidR="00CF13C8" w:rsidRPr="00B06795" w:rsidTr="00C62E2A">
        <w:trPr>
          <w:trHeight w:val="20"/>
        </w:trPr>
        <w:tc>
          <w:tcPr>
            <w:tcW w:w="817" w:type="dxa"/>
            <w:gridSpan w:val="2"/>
            <w:vMerge/>
            <w:tcBorders>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p>
        </w:tc>
        <w:tc>
          <w:tcPr>
            <w:tcW w:w="2383" w:type="dxa"/>
            <w:vMerge/>
            <w:tcBorders>
              <w:left w:val="single" w:sz="4" w:space="0" w:color="000000"/>
              <w:bottom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586" w:type="dxa"/>
            <w:gridSpan w:val="2"/>
            <w:vMerge/>
            <w:tcBorders>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701" w:type="dxa"/>
            <w:vMerge/>
            <w:tcBorders>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красных линий, улиц, проездов и дорог</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других сторон земельного участка</w:t>
            </w:r>
          </w:p>
        </w:tc>
        <w:tc>
          <w:tcPr>
            <w:tcW w:w="1842" w:type="dxa"/>
            <w:vMerge/>
            <w:tcBorders>
              <w:left w:val="single" w:sz="4" w:space="0" w:color="000000"/>
              <w:bottom w:val="single" w:sz="4" w:space="0" w:color="000000"/>
              <w:right w:val="single" w:sz="4" w:space="0" w:color="auto"/>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276" w:type="dxa"/>
            <w:vMerge/>
            <w:tcBorders>
              <w:left w:val="single" w:sz="4" w:space="0" w:color="auto"/>
              <w:bottom w:val="single" w:sz="4" w:space="0" w:color="000000"/>
              <w:right w:val="single" w:sz="4" w:space="0" w:color="000000"/>
            </w:tcBorders>
            <w:shd w:val="clear" w:color="auto" w:fill="auto"/>
          </w:tcPr>
          <w:p w:rsidR="009D6C38" w:rsidRPr="00B06795" w:rsidRDefault="009D6C38" w:rsidP="00642F81">
            <w:pPr>
              <w:pStyle w:val="afe"/>
              <w:rPr>
                <w:rFonts w:ascii="PT Astra Serif" w:hAnsi="PT Astra Serif"/>
                <w:b/>
                <w:color w:val="auto"/>
                <w:sz w:val="20"/>
                <w:szCs w:val="20"/>
              </w:rPr>
            </w:pPr>
          </w:p>
        </w:tc>
        <w:tc>
          <w:tcPr>
            <w:tcW w:w="1843" w:type="dxa"/>
            <w:vMerge/>
            <w:tcBorders>
              <w:left w:val="single" w:sz="4" w:space="0" w:color="auto"/>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b/>
                <w:color w:val="auto"/>
                <w:sz w:val="20"/>
                <w:szCs w:val="20"/>
              </w:rPr>
            </w:pP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1</w:t>
            </w:r>
          </w:p>
        </w:tc>
        <w:tc>
          <w:tcPr>
            <w:tcW w:w="2383"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2</w:t>
            </w:r>
          </w:p>
        </w:tc>
        <w:tc>
          <w:tcPr>
            <w:tcW w:w="1586" w:type="dxa"/>
            <w:gridSpan w:val="2"/>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8</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9</w:t>
            </w:r>
          </w:p>
        </w:tc>
      </w:tr>
      <w:tr w:rsidR="00CF13C8" w:rsidRPr="00B06795" w:rsidTr="00C62E2A">
        <w:trPr>
          <w:trHeight w:val="20"/>
        </w:trPr>
        <w:tc>
          <w:tcPr>
            <w:tcW w:w="14567" w:type="dxa"/>
            <w:gridSpan w:val="11"/>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Основные виды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и</w:t>
            </w:r>
            <w:r w:rsidR="00C62E2A" w:rsidRPr="00B06795">
              <w:rPr>
                <w:rFonts w:ascii="PT Astra Serif" w:hAnsi="PT Astra Serif"/>
                <w:color w:val="auto"/>
                <w:sz w:val="20"/>
                <w:szCs w:val="20"/>
              </w:rPr>
              <w:t>спользования земельных участков</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Коммунальное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3.1.1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Предоставление коммунальных услуг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9D6C38">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Дома социального обслуживания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832AF" w:rsidP="00642F81">
            <w:pPr>
              <w:pStyle w:val="afe"/>
              <w:rPr>
                <w:rFonts w:ascii="PT Astra Serif" w:hAnsi="PT Astra Serif"/>
                <w:color w:val="auto"/>
                <w:sz w:val="20"/>
                <w:szCs w:val="20"/>
              </w:rPr>
            </w:pPr>
            <w:r w:rsidRPr="00B06795">
              <w:rPr>
                <w:rFonts w:ascii="PT Astra Serif" w:hAnsi="PT Astra Serif"/>
                <w:color w:val="auto"/>
                <w:sz w:val="20"/>
                <w:szCs w:val="20"/>
              </w:rPr>
              <w:t>10</w:t>
            </w:r>
            <w:r w:rsidR="009D6C38" w:rsidRPr="00B06795">
              <w:rPr>
                <w:rFonts w:ascii="PT Astra Serif" w:hAnsi="PT Astra Serif"/>
                <w:color w:val="auto"/>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B9437E">
            <w:pPr>
              <w:ind w:firstLine="0"/>
              <w:jc w:val="cente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3.2.2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Оказание социальной помощи населению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832A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B9437E">
            <w:pPr>
              <w:ind w:firstLine="0"/>
              <w:jc w:val="cente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872A7C" w:rsidRPr="00B06795" w:rsidTr="00B06795">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3.2.4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jc w:val="left"/>
              <w:rPr>
                <w:rFonts w:ascii="PT Astra Serif" w:hAnsi="PT Astra Serif"/>
                <w:color w:val="FF0000"/>
                <w:sz w:val="20"/>
                <w:szCs w:val="20"/>
              </w:rPr>
            </w:pPr>
            <w:r w:rsidRPr="00B06795">
              <w:rPr>
                <w:rFonts w:ascii="PT Astra Serif" w:hAnsi="PT Astra Serif"/>
                <w:color w:val="FF0000"/>
                <w:sz w:val="20"/>
                <w:szCs w:val="20"/>
              </w:rPr>
              <w:t>Общежития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2A7C" w:rsidRPr="00B06795" w:rsidRDefault="00872A7C" w:rsidP="00872A7C">
            <w:pPr>
              <w:pStyle w:val="afe"/>
              <w:jc w:val="left"/>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2A7C" w:rsidRPr="00B06795" w:rsidRDefault="00872A7C" w:rsidP="00872A7C">
            <w:pPr>
              <w:pStyle w:val="afe"/>
              <w:jc w:val="left"/>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70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A7C" w:rsidRPr="00B06795" w:rsidRDefault="00872A7C" w:rsidP="00872A7C">
            <w:pPr>
              <w:pStyle w:val="afe"/>
              <w:rPr>
                <w:rFonts w:ascii="PT Astra Serif" w:hAnsi="PT Astra Serif"/>
                <w:color w:val="FF0000"/>
                <w:sz w:val="20"/>
                <w:szCs w:val="20"/>
              </w:rPr>
            </w:pPr>
            <w:r w:rsidRPr="00B06795">
              <w:rPr>
                <w:rFonts w:ascii="PT Astra Serif" w:hAnsi="PT Astra Serif"/>
                <w:color w:val="FF0000"/>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B832AF">
            <w:pPr>
              <w:pStyle w:val="afe"/>
              <w:jc w:val="left"/>
              <w:rPr>
                <w:rFonts w:ascii="PT Astra Serif" w:hAnsi="PT Astra Serif"/>
                <w:color w:val="auto"/>
                <w:sz w:val="20"/>
                <w:szCs w:val="20"/>
              </w:rPr>
            </w:pPr>
            <w:r w:rsidRPr="00B06795">
              <w:rPr>
                <w:rFonts w:ascii="PT Astra Serif" w:hAnsi="PT Astra Serif"/>
                <w:color w:val="auto"/>
                <w:sz w:val="20"/>
                <w:szCs w:val="20"/>
              </w:rPr>
              <w:t>Бытовое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832A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B9437E">
            <w:pPr>
              <w:ind w:firstLine="0"/>
              <w:jc w:val="cente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rPr>
                <w:rFonts w:ascii="PT Astra Serif" w:hAnsi="PT Astra Serif"/>
                <w:color w:val="auto"/>
                <w:sz w:val="20"/>
                <w:szCs w:val="20"/>
              </w:rPr>
            </w:pPr>
            <w:r w:rsidRPr="00B06795">
              <w:rPr>
                <w:rFonts w:ascii="PT Astra Serif" w:hAnsi="PT Astra Serif"/>
                <w:color w:val="auto"/>
                <w:sz w:val="20"/>
                <w:szCs w:val="20"/>
              </w:rPr>
              <w:t>3.4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jc w:val="left"/>
              <w:rPr>
                <w:rFonts w:ascii="PT Astra Serif" w:hAnsi="PT Astra Serif"/>
                <w:color w:val="auto"/>
                <w:sz w:val="20"/>
                <w:szCs w:val="20"/>
              </w:rPr>
            </w:pPr>
            <w:r w:rsidRPr="00B06795">
              <w:rPr>
                <w:rFonts w:ascii="PT Astra Serif" w:hAnsi="PT Astra Serif"/>
                <w:color w:val="auto"/>
                <w:sz w:val="20"/>
                <w:szCs w:val="20"/>
              </w:rPr>
              <w:t>Здравоохранение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846F2E" w:rsidP="00B9437E">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32AF" w:rsidRPr="00B06795" w:rsidRDefault="00B832AF" w:rsidP="00B832AF">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hAnsi="PT Astra Serif"/>
                <w:color w:val="auto"/>
                <w:sz w:val="20"/>
                <w:szCs w:val="20"/>
              </w:rPr>
            </w:pPr>
            <w:r w:rsidRPr="00B06795">
              <w:rPr>
                <w:rFonts w:ascii="PT Astra Serif" w:hAnsi="PT Astra Serif"/>
                <w:color w:val="auto"/>
                <w:sz w:val="20"/>
                <w:szCs w:val="20"/>
              </w:rPr>
              <w:t>3.5.1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AD24DA" w:rsidP="00D85940">
            <w:pPr>
              <w:pStyle w:val="afe"/>
              <w:jc w:val="left"/>
              <w:rPr>
                <w:rFonts w:ascii="PT Astra Serif" w:hAnsi="PT Astra Serif"/>
                <w:color w:val="auto"/>
                <w:sz w:val="20"/>
                <w:szCs w:val="20"/>
              </w:rPr>
            </w:pPr>
            <w:r w:rsidRPr="00B06795">
              <w:rPr>
                <w:rFonts w:ascii="PT Astra Serif" w:hAnsi="PT Astra Serif"/>
                <w:color w:val="auto"/>
                <w:sz w:val="20"/>
                <w:szCs w:val="20"/>
              </w:rPr>
              <w:t xml:space="preserve">Дошкольное, начальное </w:t>
            </w:r>
            <w:r w:rsidRPr="00B06795">
              <w:rPr>
                <w:rFonts w:ascii="PT Astra Serif" w:hAnsi="PT Astra Serif"/>
                <w:color w:val="auto"/>
                <w:sz w:val="20"/>
                <w:szCs w:val="20"/>
              </w:rPr>
              <w:lastRenderedPageBreak/>
              <w:t xml:space="preserve">и </w:t>
            </w:r>
            <w:r w:rsidR="00D85940" w:rsidRPr="00B06795">
              <w:rPr>
                <w:rFonts w:ascii="PT Astra Serif" w:hAnsi="PT Astra Serif"/>
                <w:color w:val="auto"/>
                <w:sz w:val="20"/>
                <w:szCs w:val="20"/>
              </w:rPr>
              <w:t>среднее общее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lastRenderedPageBreak/>
              <w:t xml:space="preserve">не подлежит </w:t>
            </w:r>
            <w:r w:rsidRPr="00B06795">
              <w:rPr>
                <w:rFonts w:ascii="PT Astra Serif" w:hAnsi="PT Astra Serif"/>
                <w:color w:val="auto"/>
                <w:sz w:val="20"/>
                <w:szCs w:val="20"/>
              </w:rPr>
              <w:lastRenderedPageBreak/>
              <w:t>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lastRenderedPageBreak/>
              <w:t xml:space="preserve">не подлежит </w:t>
            </w:r>
            <w:r w:rsidRPr="00B06795">
              <w:rPr>
                <w:rFonts w:ascii="PT Astra Serif" w:hAnsi="PT Astra Serif"/>
                <w:color w:val="auto"/>
                <w:sz w:val="20"/>
                <w:szCs w:val="20"/>
              </w:rPr>
              <w:lastRenderedPageBreak/>
              <w:t>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lastRenderedPageBreak/>
              <w:t>25/10</w:t>
            </w:r>
            <w:r w:rsidRPr="00B06795">
              <w:rPr>
                <w:rFonts w:ascii="PT Astra Serif" w:eastAsia="Times New Roman" w:hAnsi="PT Astra Serif"/>
                <w:color w:val="auto"/>
                <w:sz w:val="20"/>
                <w:szCs w:val="20"/>
                <w:vertAlign w:val="superscript"/>
                <w:lang w:eastAsia="ru-RU"/>
              </w:rPr>
              <w:t>(2)</w:t>
            </w:r>
            <w:r w:rsidRPr="00B06795">
              <w:rPr>
                <w:rFonts w:ascii="PT Astra Serif" w:eastAsia="Times New Roman" w:hAnsi="PT Astra Serif"/>
                <w:color w:val="auto"/>
                <w:sz w:val="20"/>
                <w:szCs w:val="20"/>
                <w:lang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940" w:rsidRPr="00B06795" w:rsidRDefault="00D85940" w:rsidP="00D85940">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lastRenderedPageBreak/>
              <w:t>3.6.1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Объекты культурно-досуговой деятельности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9D6C38">
            <w:pP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3.7.1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Осуществление религиозных обрядов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9D6C38">
            <w:pP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30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3.7.2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9D6C38">
            <w:pP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rPr>
                <w:rFonts w:ascii="PT Astra Serif" w:hAnsi="PT Astra Serif"/>
                <w:color w:val="auto"/>
                <w:sz w:val="20"/>
                <w:szCs w:val="20"/>
              </w:rPr>
            </w:pPr>
            <w:r w:rsidRPr="00B06795">
              <w:rPr>
                <w:rFonts w:ascii="PT Astra Serif" w:hAnsi="PT Astra Serif"/>
                <w:color w:val="auto"/>
                <w:sz w:val="20"/>
                <w:szCs w:val="20"/>
              </w:rPr>
              <w:t>4.4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jc w:val="left"/>
              <w:rPr>
                <w:rFonts w:ascii="PT Astra Serif" w:hAnsi="PT Astra Serif"/>
                <w:color w:val="auto"/>
                <w:sz w:val="20"/>
                <w:szCs w:val="20"/>
              </w:rPr>
            </w:pPr>
            <w:r w:rsidRPr="00B06795">
              <w:rPr>
                <w:rFonts w:ascii="PT Astra Serif" w:hAnsi="PT Astra Serif"/>
                <w:color w:val="auto"/>
                <w:sz w:val="20"/>
                <w:szCs w:val="20"/>
              </w:rPr>
              <w:t>Магазины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rPr>
                <w:rFonts w:ascii="PT Astra Serif" w:hAnsi="PT Astra Serif"/>
              </w:rPr>
            </w:pPr>
            <w:r w:rsidRPr="00B06795">
              <w:rPr>
                <w:rFonts w:ascii="PT Astra Serif" w:hAnsi="PT Astra Serif"/>
                <w:sz w:val="20"/>
                <w:szCs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rPr>
                <w:rFonts w:ascii="PT Astra Serif" w:hAnsi="PT Astra Serif"/>
                <w:color w:val="auto"/>
                <w:sz w:val="20"/>
                <w:szCs w:val="20"/>
              </w:rPr>
            </w:pPr>
            <w:r w:rsidRPr="00B06795">
              <w:rPr>
                <w:rFonts w:ascii="PT Astra Serif" w:hAnsi="PT Astra Serif"/>
                <w:color w:val="auto"/>
                <w:sz w:val="20"/>
                <w:szCs w:val="20"/>
              </w:rPr>
              <w:t>2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DB3" w:rsidRPr="00B06795" w:rsidRDefault="007E7DB3" w:rsidP="007E7DB3">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rPr>
                <w:rFonts w:ascii="PT Astra Serif" w:hAnsi="PT Astra Serif"/>
                <w:color w:val="auto"/>
                <w:sz w:val="20"/>
                <w:szCs w:val="20"/>
              </w:rPr>
            </w:pPr>
            <w:r w:rsidRPr="00B06795">
              <w:rPr>
                <w:rFonts w:ascii="PT Astra Serif" w:hAnsi="PT Astra Serif"/>
                <w:color w:val="auto"/>
                <w:sz w:val="20"/>
                <w:szCs w:val="20"/>
              </w:rPr>
              <w:t>4.7</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jc w:val="left"/>
              <w:rPr>
                <w:rFonts w:ascii="PT Astra Serif" w:hAnsi="PT Astra Serif"/>
                <w:color w:val="auto"/>
                <w:sz w:val="20"/>
                <w:szCs w:val="20"/>
              </w:rPr>
            </w:pPr>
            <w:r w:rsidRPr="00B06795">
              <w:rPr>
                <w:rFonts w:ascii="PT Astra Serif" w:hAnsi="PT Astra Serif"/>
                <w:color w:val="auto"/>
                <w:sz w:val="20"/>
                <w:szCs w:val="20"/>
              </w:rPr>
              <w:t>Гостиничное обслуживание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ind w:firstLine="8"/>
              <w:jc w:val="center"/>
              <w:rPr>
                <w:rFonts w:ascii="PT Astra Serif" w:hAnsi="PT Astra Serif"/>
                <w:sz w:val="20"/>
                <w:szCs w:val="20"/>
              </w:rPr>
            </w:pPr>
            <w:r w:rsidRPr="00B06795">
              <w:rPr>
                <w:rFonts w:ascii="PT Astra Serif" w:hAnsi="PT Astra Serif"/>
                <w:sz w:val="20"/>
                <w:szCs w:val="20"/>
              </w:rPr>
              <w:t>1000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rPr>
                <w:rFonts w:ascii="PT Astra Serif" w:hAnsi="PT Astra Serif"/>
                <w:color w:val="auto"/>
                <w:sz w:val="20"/>
                <w:szCs w:val="20"/>
              </w:rPr>
            </w:pPr>
            <w:r w:rsidRPr="00B06795">
              <w:rPr>
                <w:rFonts w:ascii="PT Astra Serif" w:hAnsi="PT Astra Serif"/>
                <w:color w:val="auto"/>
                <w:sz w:val="20"/>
                <w:szCs w:val="20"/>
              </w:rPr>
              <w:t>4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2E" w:rsidRPr="00B06795" w:rsidRDefault="00846F2E" w:rsidP="00846F2E">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5.1.2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Обеспечение занятий спортом в помещениях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ind w:firstLine="8"/>
              <w:jc w:val="center"/>
              <w:rPr>
                <w:rFonts w:ascii="PT Astra Serif" w:hAnsi="PT Astra Serif"/>
                <w:sz w:val="20"/>
                <w:szCs w:val="20"/>
              </w:rPr>
            </w:pPr>
            <w:r w:rsidRPr="00B06795">
              <w:rPr>
                <w:rFonts w:ascii="PT Astra Serif" w:hAnsi="PT Astra Serif"/>
                <w:sz w:val="20"/>
                <w:szCs w:val="20"/>
              </w:rPr>
              <w:t>10</w:t>
            </w:r>
            <w:r w:rsidR="009D6C38" w:rsidRPr="00B06795">
              <w:rPr>
                <w:rFonts w:ascii="PT Astra Serif" w:hAnsi="PT Astra Serif"/>
                <w:sz w:val="20"/>
                <w:szCs w:val="20"/>
              </w:rPr>
              <w:t>00 м²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C38" w:rsidRPr="00B06795" w:rsidRDefault="00846F2E">
            <w:pPr>
              <w:rPr>
                <w:rFonts w:ascii="PT Astra Serif" w:hAnsi="PT Astra Serif"/>
              </w:rPr>
            </w:pPr>
            <w:r w:rsidRPr="00B06795">
              <w:rPr>
                <w:rFonts w:ascii="PT Astra Serif" w:hAnsi="PT Astra Serif"/>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5.1.3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B66A29" w:rsidRPr="00B06795" w:rsidRDefault="00B66A29" w:rsidP="00B66A29">
            <w:pPr>
              <w:pStyle w:val="afe"/>
              <w:jc w:val="left"/>
              <w:rPr>
                <w:rFonts w:ascii="PT Astra Serif" w:hAnsi="PT Astra Serif"/>
                <w:color w:val="auto"/>
                <w:sz w:val="20"/>
                <w:szCs w:val="20"/>
              </w:rPr>
            </w:pPr>
            <w:r w:rsidRPr="00B06795">
              <w:rPr>
                <w:rFonts w:ascii="PT Astra Serif" w:hAnsi="PT Astra Serif"/>
                <w:color w:val="auto"/>
                <w:sz w:val="20"/>
                <w:szCs w:val="20"/>
              </w:rPr>
              <w:t>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B66A29" w:rsidP="00B66A29">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6A29" w:rsidRPr="00B06795" w:rsidRDefault="006D356F" w:rsidP="00B66A29">
            <w:pPr>
              <w:ind w:firstLine="0"/>
              <w:jc w:val="center"/>
              <w:rPr>
                <w:rFonts w:ascii="PT Astra Serif" w:hAnsi="PT Astra Serif"/>
                <w:sz w:val="20"/>
                <w:szCs w:val="20"/>
              </w:rPr>
            </w:pPr>
            <w:r w:rsidRPr="00B06795">
              <w:rPr>
                <w:rFonts w:ascii="PT Astra Serif" w:hAnsi="PT Astra Serif"/>
                <w:sz w:val="20"/>
                <w:szCs w:val="20"/>
              </w:rPr>
              <w:t>-</w:t>
            </w:r>
          </w:p>
        </w:tc>
      </w:tr>
      <w:tr w:rsidR="00CF13C8" w:rsidRPr="00B06795" w:rsidTr="00317601">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5.1.4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D6C38" w:rsidRPr="00B06795" w:rsidRDefault="009D6C38" w:rsidP="00642F81">
            <w:pPr>
              <w:pStyle w:val="afe"/>
              <w:jc w:val="left"/>
              <w:rPr>
                <w:rFonts w:ascii="PT Astra Serif" w:hAnsi="PT Astra Serif"/>
                <w:color w:val="auto"/>
                <w:sz w:val="20"/>
                <w:szCs w:val="20"/>
              </w:rPr>
            </w:pPr>
            <w:r w:rsidRPr="00B06795">
              <w:rPr>
                <w:rFonts w:ascii="PT Astra Serif" w:hAnsi="PT Astra Serif"/>
                <w:color w:val="auto"/>
                <w:sz w:val="20"/>
                <w:szCs w:val="20"/>
              </w:rPr>
              <w:t>Оборудованные площадки для занятий спортом</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846F2E" w:rsidP="00317601">
            <w:pPr>
              <w:pStyle w:val="afe"/>
              <w:rPr>
                <w:rFonts w:ascii="PT Astra Serif" w:hAnsi="PT Astra Serif"/>
                <w:color w:val="auto"/>
              </w:rPr>
            </w:pPr>
            <w:r w:rsidRPr="00B06795">
              <w:rPr>
                <w:rFonts w:ascii="PT Astra Serif" w:hAnsi="PT Astra Serif"/>
                <w:color w:val="auto"/>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B3473F"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C38" w:rsidRPr="00B06795" w:rsidRDefault="009D6C38"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12.0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jc w:val="left"/>
              <w:rPr>
                <w:rFonts w:ascii="PT Astra Serif" w:hAnsi="PT Astra Serif"/>
                <w:color w:val="auto"/>
                <w:sz w:val="20"/>
                <w:szCs w:val="20"/>
              </w:rPr>
            </w:pPr>
            <w:r w:rsidRPr="00B06795">
              <w:rPr>
                <w:rFonts w:ascii="PT Astra Serif" w:hAnsi="PT Astra Serif"/>
                <w:color w:val="auto"/>
                <w:sz w:val="20"/>
                <w:szCs w:val="20"/>
              </w:rPr>
              <w:t>Земельные участки (территории) общего пользования</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w:t>
            </w:r>
            <w:r w:rsidR="00C62E2A" w:rsidRPr="00B06795">
              <w:rPr>
                <w:rFonts w:ascii="PT Astra Serif" w:hAnsi="PT Astra Serif"/>
                <w:color w:val="auto"/>
                <w:sz w:val="20"/>
                <w:szCs w:val="20"/>
              </w:rPr>
              <w:t>6 Градостроительного кодекса РФ</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12.0.1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jc w:val="left"/>
              <w:rPr>
                <w:rFonts w:ascii="PT Astra Serif" w:hAnsi="PT Astra Serif"/>
                <w:color w:val="auto"/>
                <w:sz w:val="20"/>
                <w:szCs w:val="20"/>
              </w:rPr>
            </w:pPr>
            <w:r w:rsidRPr="00B06795">
              <w:rPr>
                <w:rFonts w:ascii="PT Astra Serif" w:hAnsi="PT Astra Serif"/>
                <w:color w:val="auto"/>
                <w:sz w:val="20"/>
                <w:szCs w:val="20"/>
              </w:rPr>
              <w:t>Улично-дорожная сеть</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w:t>
            </w:r>
            <w:r w:rsidR="00C62E2A" w:rsidRPr="00B06795">
              <w:rPr>
                <w:rFonts w:ascii="PT Astra Serif" w:hAnsi="PT Astra Serif"/>
                <w:color w:val="auto"/>
                <w:sz w:val="20"/>
                <w:szCs w:val="20"/>
              </w:rPr>
              <w:t>6 Градостроительного кодекса РФ</w:t>
            </w:r>
          </w:p>
        </w:tc>
      </w:tr>
      <w:tr w:rsidR="00CF13C8" w:rsidRPr="00B06795" w:rsidTr="00C62E2A">
        <w:trPr>
          <w:trHeight w:val="20"/>
        </w:trPr>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12.0.2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jc w:val="left"/>
              <w:rPr>
                <w:rFonts w:ascii="PT Astra Serif" w:hAnsi="PT Astra Serif"/>
                <w:color w:val="auto"/>
                <w:sz w:val="20"/>
                <w:szCs w:val="20"/>
              </w:rPr>
            </w:pPr>
            <w:r w:rsidRPr="00B06795">
              <w:rPr>
                <w:rFonts w:ascii="PT Astra Serif" w:hAnsi="PT Astra Serif"/>
                <w:color w:val="auto"/>
                <w:sz w:val="20"/>
                <w:szCs w:val="20"/>
              </w:rPr>
              <w:t>Благоустройство территории</w:t>
            </w:r>
          </w:p>
        </w:tc>
        <w:tc>
          <w:tcPr>
            <w:tcW w:w="113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w:t>
            </w:r>
            <w:r w:rsidR="00C62E2A" w:rsidRPr="00B06795">
              <w:rPr>
                <w:rFonts w:ascii="PT Astra Serif" w:hAnsi="PT Astra Serif"/>
                <w:color w:val="auto"/>
                <w:sz w:val="20"/>
                <w:szCs w:val="20"/>
              </w:rPr>
              <w:t>6 Градостроительного кодекса РФ</w:t>
            </w:r>
          </w:p>
        </w:tc>
      </w:tr>
      <w:tr w:rsidR="00CF13C8" w:rsidRPr="00B06795"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Вспомогательные виды разрешённого использования</w:t>
            </w:r>
          </w:p>
        </w:tc>
      </w:tr>
      <w:tr w:rsidR="00CF13C8" w:rsidRPr="00B06795"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B9437E" w:rsidP="00642F81">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ВРИ</w:t>
            </w:r>
            <w:r w:rsidR="003973E1" w:rsidRPr="00B06795">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CF13C8" w:rsidRPr="00B06795"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Условно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нные виды разрешённого использования</w:t>
            </w:r>
          </w:p>
        </w:tc>
      </w:tr>
      <w:tr w:rsidR="00CF13C8" w:rsidRPr="00B06795" w:rsidTr="00C62E2A">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B9437E" w:rsidP="00642F81">
            <w:pPr>
              <w:pStyle w:val="afe"/>
              <w:rPr>
                <w:rFonts w:ascii="PT Astra Serif" w:hAnsi="PT Astra Serif"/>
                <w:color w:val="auto"/>
                <w:sz w:val="20"/>
                <w:szCs w:val="20"/>
              </w:rPr>
            </w:pPr>
            <w:r w:rsidRPr="00B06795">
              <w:rPr>
                <w:rFonts w:ascii="PT Astra Serif" w:hAnsi="PT Astra Serif"/>
                <w:color w:val="auto"/>
                <w:sz w:val="20"/>
                <w:szCs w:val="20"/>
              </w:rPr>
              <w:t>ВРИ</w:t>
            </w:r>
            <w:r w:rsidR="003973E1" w:rsidRPr="00B06795">
              <w:rPr>
                <w:rFonts w:ascii="PT Astra Serif" w:hAnsi="PT Astra Serif"/>
                <w:color w:val="auto"/>
                <w:sz w:val="20"/>
                <w:szCs w:val="20"/>
              </w:rPr>
              <w:t xml:space="preserve"> не установлены</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3E1" w:rsidRPr="00B06795" w:rsidRDefault="003973E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Примечания</w:t>
            </w:r>
          </w:p>
        </w:tc>
      </w:tr>
      <w:tr w:rsidR="00CF13C8" w:rsidRPr="00B06795" w:rsidTr="00C62E2A">
        <w:trPr>
          <w:trHeight w:val="20"/>
        </w:trPr>
        <w:tc>
          <w:tcPr>
            <w:tcW w:w="145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159CF" w:rsidRPr="00B06795" w:rsidRDefault="005159CF" w:rsidP="00D85940">
            <w:pPr>
              <w:numPr>
                <w:ilvl w:val="0"/>
                <w:numId w:val="17"/>
              </w:numPr>
              <w:tabs>
                <w:tab w:val="left" w:pos="285"/>
              </w:tabs>
              <w:ind w:left="0" w:firstLine="0"/>
              <w:jc w:val="left"/>
              <w:rPr>
                <w:rFonts w:ascii="PT Astra Serif" w:hAnsi="PT Astra Serif"/>
                <w:sz w:val="20"/>
                <w:szCs w:val="20"/>
              </w:rPr>
            </w:pPr>
            <w:r w:rsidRPr="00B06795">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w:t>
            </w:r>
            <w:r w:rsidR="00B776C6" w:rsidRPr="00B06795">
              <w:rPr>
                <w:rFonts w:ascii="PT Astra Serif" w:hAnsi="PT Astra Serif"/>
                <w:sz w:val="20"/>
                <w:szCs w:val="20"/>
              </w:rPr>
              <w:t>ё</w:t>
            </w:r>
            <w:r w:rsidRPr="00B06795">
              <w:rPr>
                <w:rFonts w:ascii="PT Astra Serif" w:hAnsi="PT Astra Serif"/>
                <w:sz w:val="20"/>
                <w:szCs w:val="20"/>
              </w:rPr>
              <w:t>нного использования в границах территориальной зоны определяется градостроительным регламентом для этой территориальной зоны.</w:t>
            </w:r>
          </w:p>
          <w:p w:rsidR="00D85940" w:rsidRPr="00B06795" w:rsidRDefault="00D85940" w:rsidP="00D85940">
            <w:pPr>
              <w:ind w:firstLine="0"/>
              <w:rPr>
                <w:rFonts w:ascii="PT Astra Serif" w:hAnsi="PT Astra Serif"/>
                <w:sz w:val="20"/>
                <w:szCs w:val="20"/>
              </w:rPr>
            </w:pPr>
            <w:r w:rsidRPr="00B06795">
              <w:rPr>
                <w:rFonts w:ascii="PT Astra Serif" w:hAnsi="PT Astra Serif"/>
                <w:sz w:val="20"/>
                <w:szCs w:val="20"/>
              </w:rPr>
              <w:t>(2) В числителе указан отступ от границ красной линии до зданий, строений, соору</w:t>
            </w:r>
            <w:r w:rsidR="00B776C6" w:rsidRPr="00B06795">
              <w:rPr>
                <w:rFonts w:ascii="PT Astra Serif" w:hAnsi="PT Astra Serif"/>
                <w:sz w:val="20"/>
                <w:szCs w:val="20"/>
              </w:rPr>
              <w:t xml:space="preserve">жений дошкольного образования. </w:t>
            </w:r>
            <w:r w:rsidRPr="00B06795">
              <w:rPr>
                <w:rFonts w:ascii="PT Astra Serif" w:hAnsi="PT Astra Serif"/>
                <w:sz w:val="20"/>
                <w:szCs w:val="20"/>
              </w:rPr>
              <w:t>В знаменателе указан отступ от границ красной линии улиц до зданий, строений, сооружений учреждений дополнительного образования.</w:t>
            </w:r>
          </w:p>
          <w:p w:rsidR="00D85940" w:rsidRPr="00B06795" w:rsidRDefault="00D85940" w:rsidP="00D85940">
            <w:pPr>
              <w:ind w:left="720" w:firstLine="0"/>
              <w:jc w:val="left"/>
              <w:rPr>
                <w:rFonts w:ascii="PT Astra Serif" w:hAnsi="PT Astra Serif"/>
                <w:sz w:val="20"/>
                <w:szCs w:val="20"/>
              </w:rPr>
            </w:pPr>
          </w:p>
        </w:tc>
      </w:tr>
    </w:tbl>
    <w:p w:rsidR="00A8050C" w:rsidRPr="00B06795" w:rsidRDefault="00A8050C" w:rsidP="00574713">
      <w:pPr>
        <w:spacing w:line="276" w:lineRule="auto"/>
        <w:ind w:firstLine="709"/>
        <w:rPr>
          <w:rFonts w:ascii="PT Astra Serif" w:hAnsi="PT Astra Serif"/>
          <w:sz w:val="28"/>
          <w:szCs w:val="28"/>
        </w:rPr>
      </w:pPr>
      <w:r w:rsidRPr="00B06795">
        <w:rPr>
          <w:rFonts w:ascii="PT Astra Serif" w:hAnsi="PT Astra Serif"/>
          <w:sz w:val="28"/>
          <w:szCs w:val="28"/>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B06795">
        <w:rPr>
          <w:rFonts w:ascii="PT Astra Serif" w:hAnsi="PT Astra Serif"/>
          <w:sz w:val="28"/>
          <w:szCs w:val="28"/>
        </w:rPr>
        <w:t>приведено в статье 20 настоящих Правил</w:t>
      </w:r>
      <w:r w:rsidRPr="00B06795">
        <w:rPr>
          <w:rFonts w:ascii="PT Astra Serif" w:hAnsi="PT Astra Serif"/>
          <w:sz w:val="28"/>
          <w:szCs w:val="28"/>
        </w:rPr>
        <w:t>.</w:t>
      </w: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574713">
      <w:pPr>
        <w:spacing w:line="276" w:lineRule="auto"/>
        <w:ind w:firstLine="709"/>
        <w:rPr>
          <w:rFonts w:ascii="PT Astra Serif" w:hAnsi="PT Astra Serif"/>
          <w:sz w:val="28"/>
          <w:szCs w:val="28"/>
        </w:rPr>
      </w:pPr>
    </w:p>
    <w:p w:rsidR="00F20A92" w:rsidRPr="00B06795" w:rsidRDefault="00F20A92" w:rsidP="00F20A92">
      <w:pPr>
        <w:spacing w:line="276" w:lineRule="auto"/>
        <w:ind w:firstLine="0"/>
        <w:jc w:val="right"/>
        <w:rPr>
          <w:rFonts w:ascii="PT Astra Serif" w:hAnsi="PT Astra Serif"/>
          <w:b/>
          <w:color w:val="FF0000"/>
          <w:sz w:val="28"/>
          <w:szCs w:val="28"/>
        </w:rPr>
      </w:pPr>
      <w:r w:rsidRPr="00B06795">
        <w:rPr>
          <w:rFonts w:ascii="PT Astra Serif" w:hAnsi="PT Astra Serif"/>
          <w:b/>
          <w:color w:val="FF0000"/>
          <w:sz w:val="28"/>
          <w:szCs w:val="28"/>
        </w:rPr>
        <w:lastRenderedPageBreak/>
        <w:t>Приложение 4</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ab/>
        <w:t xml:space="preserve"> к постановлению</w:t>
      </w:r>
    </w:p>
    <w:p w:rsidR="00F20A92" w:rsidRPr="00B06795" w:rsidRDefault="00F20A92" w:rsidP="00F20A92">
      <w:pPr>
        <w:spacing w:line="276" w:lineRule="auto"/>
        <w:jc w:val="right"/>
        <w:rPr>
          <w:rFonts w:ascii="PT Astra Serif" w:hAnsi="PT Astra Serif"/>
          <w:b/>
          <w:color w:val="FF0000"/>
          <w:sz w:val="28"/>
          <w:szCs w:val="28"/>
        </w:rPr>
      </w:pPr>
      <w:r w:rsidRPr="00B06795">
        <w:rPr>
          <w:rFonts w:ascii="PT Astra Serif" w:hAnsi="PT Astra Serif"/>
          <w:b/>
          <w:color w:val="FF0000"/>
          <w:sz w:val="28"/>
          <w:szCs w:val="28"/>
        </w:rPr>
        <w:t>администрации города Югорска</w:t>
      </w:r>
    </w:p>
    <w:p w:rsidR="00F20A92" w:rsidRPr="00B06795" w:rsidRDefault="00F20A92" w:rsidP="00F20A92">
      <w:pPr>
        <w:spacing w:line="276" w:lineRule="auto"/>
        <w:jc w:val="right"/>
        <w:rPr>
          <w:rFonts w:ascii="PT Astra Serif" w:hAnsi="PT Astra Serif"/>
          <w:b/>
          <w:color w:val="FF0000"/>
          <w:sz w:val="28"/>
          <w:szCs w:val="26"/>
        </w:rPr>
      </w:pPr>
      <w:r w:rsidRPr="00B06795">
        <w:rPr>
          <w:rFonts w:ascii="PT Astra Serif" w:hAnsi="PT Astra Serif"/>
          <w:b/>
          <w:color w:val="FF0000"/>
          <w:sz w:val="28"/>
          <w:szCs w:val="26"/>
        </w:rPr>
        <w:t>от [Дата документа] № [Дата документа]</w:t>
      </w:r>
    </w:p>
    <w:p w:rsidR="004A6A71" w:rsidRPr="00B06795" w:rsidRDefault="004A6A71" w:rsidP="00F20A92">
      <w:pPr>
        <w:spacing w:line="276" w:lineRule="auto"/>
        <w:ind w:firstLine="0"/>
        <w:rPr>
          <w:rFonts w:ascii="PT Astra Serif" w:hAnsi="PT Astra Serif"/>
          <w:b/>
          <w:sz w:val="28"/>
          <w:szCs w:val="28"/>
        </w:rPr>
      </w:pPr>
      <w:bookmarkStart w:id="6" w:name="_Toc189391794"/>
    </w:p>
    <w:p w:rsidR="00A8050C" w:rsidRPr="00B06795" w:rsidRDefault="00A8050C" w:rsidP="00574713">
      <w:pPr>
        <w:spacing w:line="276" w:lineRule="auto"/>
        <w:ind w:firstLine="709"/>
        <w:rPr>
          <w:rFonts w:ascii="PT Astra Serif" w:hAnsi="PT Astra Serif"/>
          <w:b/>
          <w:sz w:val="28"/>
          <w:szCs w:val="28"/>
        </w:rPr>
      </w:pPr>
      <w:r w:rsidRPr="00B06795">
        <w:rPr>
          <w:rFonts w:ascii="PT Astra Serif" w:hAnsi="PT Astra Serif"/>
          <w:b/>
          <w:sz w:val="28"/>
          <w:szCs w:val="28"/>
        </w:rPr>
        <w:t>Статья 1</w:t>
      </w:r>
      <w:r w:rsidR="007C1149" w:rsidRPr="00B06795">
        <w:rPr>
          <w:rFonts w:ascii="PT Astra Serif" w:hAnsi="PT Astra Serif"/>
          <w:b/>
          <w:sz w:val="28"/>
          <w:szCs w:val="28"/>
        </w:rPr>
        <w:t>6</w:t>
      </w:r>
      <w:r w:rsidRPr="00B06795">
        <w:rPr>
          <w:rFonts w:ascii="PT Astra Serif" w:hAnsi="PT Astra Serif"/>
          <w:b/>
          <w:sz w:val="28"/>
          <w:szCs w:val="28"/>
        </w:rPr>
        <w:t>.1. Производственная зона П-1</w:t>
      </w:r>
      <w:bookmarkEnd w:id="6"/>
    </w:p>
    <w:tbl>
      <w:tblPr>
        <w:tblpPr w:leftFromText="180" w:rightFromText="180" w:vertAnchor="text" w:tblpY="1"/>
        <w:tblOverlap w:val="neve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2563"/>
        <w:gridCol w:w="1589"/>
        <w:gridCol w:w="1735"/>
        <w:gridCol w:w="1589"/>
        <w:gridCol w:w="1589"/>
        <w:gridCol w:w="1589"/>
        <w:gridCol w:w="1589"/>
        <w:gridCol w:w="1880"/>
      </w:tblGrid>
      <w:tr w:rsidR="00CF13C8" w:rsidRPr="00B06795" w:rsidTr="00F66AF0">
        <w:trPr>
          <w:cantSplit/>
          <w:trHeight w:val="823"/>
        </w:trPr>
        <w:tc>
          <w:tcPr>
            <w:tcW w:w="245" w:type="pct"/>
            <w:vMerge w:val="restart"/>
            <w:tcBorders>
              <w:top w:val="single" w:sz="4" w:space="0" w:color="000000"/>
              <w:left w:val="single" w:sz="4" w:space="0" w:color="000000"/>
              <w:right w:val="single" w:sz="4" w:space="0" w:color="000000"/>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Код</w:t>
            </w:r>
          </w:p>
        </w:tc>
        <w:tc>
          <w:tcPr>
            <w:tcW w:w="863" w:type="pct"/>
            <w:vMerge w:val="restart"/>
            <w:tcBorders>
              <w:top w:val="single" w:sz="4" w:space="0" w:color="000000"/>
              <w:left w:val="single" w:sz="4" w:space="0" w:color="000000"/>
              <w:right w:val="single" w:sz="4" w:space="0" w:color="auto"/>
            </w:tcBorders>
            <w:shd w:val="clear" w:color="auto" w:fill="auto"/>
            <w:vAlign w:val="center"/>
            <w:hideMark/>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 xml:space="preserve">Виды </w:t>
            </w:r>
            <w:r w:rsidR="004C07E4" w:rsidRPr="00B06795">
              <w:rPr>
                <w:rFonts w:ascii="PT Astra Serif" w:hAnsi="PT Astra Serif"/>
                <w:color w:val="auto"/>
                <w:sz w:val="20"/>
                <w:szCs w:val="20"/>
              </w:rPr>
              <w:t>разрешённого</w:t>
            </w:r>
            <w:r w:rsidRPr="00B06795">
              <w:rPr>
                <w:rFonts w:ascii="PT Astra Serif" w:hAnsi="PT Astra Serif"/>
                <w:color w:val="auto"/>
                <w:sz w:val="20"/>
                <w:szCs w:val="20"/>
              </w:rPr>
              <w:t xml:space="preserve"> использования земельных участков</w:t>
            </w:r>
          </w:p>
        </w:tc>
        <w:tc>
          <w:tcPr>
            <w:tcW w:w="1119"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Предельные (минимальные и (или) максимальные) размеры земельных участков, в том числе их площадь</w:t>
            </w:r>
          </w:p>
        </w:tc>
        <w:tc>
          <w:tcPr>
            <w:tcW w:w="1070" w:type="pct"/>
            <w:gridSpan w:val="2"/>
            <w:vMerge w:val="restart"/>
            <w:tcBorders>
              <w:top w:val="single" w:sz="4" w:space="0" w:color="000000"/>
              <w:left w:val="single" w:sz="4" w:space="0" w:color="000000"/>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535" w:type="pct"/>
            <w:vMerge w:val="restart"/>
            <w:tcBorders>
              <w:top w:val="single" w:sz="4" w:space="0" w:color="000000"/>
              <w:left w:val="single" w:sz="4" w:space="0" w:color="000000"/>
              <w:right w:val="single" w:sz="4" w:space="0" w:color="auto"/>
            </w:tcBorders>
            <w:shd w:val="clear" w:color="auto" w:fill="auto"/>
            <w:vAlign w:val="center"/>
          </w:tcPr>
          <w:p w:rsidR="005159CF" w:rsidRPr="00B06795" w:rsidRDefault="005159CF" w:rsidP="00642F81">
            <w:pPr>
              <w:pStyle w:val="afe"/>
              <w:rPr>
                <w:rFonts w:ascii="PT Astra Serif" w:hAnsi="PT Astra Serif"/>
                <w:b/>
                <w:color w:val="auto"/>
                <w:sz w:val="20"/>
                <w:szCs w:val="20"/>
              </w:rPr>
            </w:pPr>
            <w:r w:rsidRPr="00B06795">
              <w:rPr>
                <w:rFonts w:ascii="PT Astra Serif" w:hAnsi="PT Astra Serif"/>
                <w:color w:val="auto"/>
                <w:sz w:val="20"/>
                <w:szCs w:val="20"/>
              </w:rPr>
              <w:t>Предельное количество этажей (эт.) или предельная высота зданий, строений, сооружений (м)</w:t>
            </w:r>
          </w:p>
        </w:tc>
        <w:tc>
          <w:tcPr>
            <w:tcW w:w="535" w:type="pct"/>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rPr>
            </w:pPr>
            <w:r w:rsidRPr="00B06795">
              <w:rPr>
                <w:rFonts w:ascii="PT Astra Serif" w:hAnsi="PT Astra Serif"/>
                <w:color w:val="auto"/>
                <w:sz w:val="20"/>
                <w:szCs w:val="20"/>
                <w:lang w:eastAsia="ru-RU"/>
              </w:rPr>
              <w:t>Максимальный процент застройки в границах земельного участка</w:t>
            </w:r>
            <w:r w:rsidRPr="00B06795">
              <w:rPr>
                <w:rFonts w:ascii="PT Astra Serif" w:hAnsi="PT Astra Serif"/>
                <w:color w:val="auto"/>
                <w:sz w:val="20"/>
                <w:szCs w:val="20"/>
              </w:rPr>
              <w:t>, %</w:t>
            </w:r>
          </w:p>
          <w:p w:rsidR="005159CF" w:rsidRPr="00B06795" w:rsidRDefault="005159CF" w:rsidP="00642F81">
            <w:pPr>
              <w:pStyle w:val="afe"/>
              <w:rPr>
                <w:rFonts w:ascii="PT Astra Serif" w:hAnsi="PT Astra Serif"/>
                <w:b/>
                <w:color w:val="auto"/>
                <w:sz w:val="20"/>
                <w:szCs w:val="20"/>
              </w:rPr>
            </w:pPr>
          </w:p>
        </w:tc>
        <w:tc>
          <w:tcPr>
            <w:tcW w:w="633" w:type="pct"/>
            <w:vMerge w:val="restart"/>
            <w:tcBorders>
              <w:top w:val="single" w:sz="4" w:space="0" w:color="000000"/>
              <w:left w:val="single" w:sz="4" w:space="0" w:color="auto"/>
              <w:right w:val="single" w:sz="4" w:space="0" w:color="000000"/>
            </w:tcBorders>
            <w:shd w:val="clear" w:color="auto" w:fill="auto"/>
            <w:vAlign w:val="center"/>
          </w:tcPr>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 xml:space="preserve">Наличие требований к архитектурно-градостроительному облику объектов капитального строительства вида </w:t>
            </w:r>
            <w:r w:rsidR="004C07E4" w:rsidRPr="00B06795">
              <w:rPr>
                <w:rFonts w:ascii="PT Astra Serif" w:hAnsi="PT Astra Serif"/>
                <w:color w:val="auto"/>
                <w:sz w:val="20"/>
                <w:szCs w:val="20"/>
                <w:lang w:eastAsia="ru-RU"/>
              </w:rPr>
              <w:t>разрешённого</w:t>
            </w:r>
            <w:r w:rsidRPr="00B06795">
              <w:rPr>
                <w:rFonts w:ascii="PT Astra Serif" w:hAnsi="PT Astra Serif"/>
                <w:color w:val="auto"/>
                <w:sz w:val="20"/>
                <w:szCs w:val="20"/>
                <w:lang w:eastAsia="ru-RU"/>
              </w:rPr>
              <w:t xml:space="preserve"> использования </w:t>
            </w:r>
            <w:r w:rsidRPr="00B06795">
              <w:rPr>
                <w:rFonts w:ascii="PT Astra Serif" w:hAnsi="PT Astra Serif"/>
                <w:color w:val="auto"/>
                <w:sz w:val="20"/>
                <w:szCs w:val="20"/>
                <w:vertAlign w:val="superscript"/>
                <w:lang w:eastAsia="ru-RU"/>
              </w:rPr>
              <w:t>(1)</w:t>
            </w:r>
            <w:r w:rsidRPr="00B06795">
              <w:rPr>
                <w:rFonts w:ascii="PT Astra Serif" w:hAnsi="PT Astra Serif"/>
                <w:color w:val="auto"/>
                <w:sz w:val="20"/>
                <w:szCs w:val="20"/>
                <w:lang w:eastAsia="ru-RU"/>
              </w:rPr>
              <w:t>,</w:t>
            </w:r>
          </w:p>
          <w:p w:rsidR="005159CF" w:rsidRPr="00B06795" w:rsidRDefault="005159CF" w:rsidP="00642F81">
            <w:pPr>
              <w:pStyle w:val="afe"/>
              <w:rPr>
                <w:rFonts w:ascii="PT Astra Serif" w:hAnsi="PT Astra Serif"/>
                <w:color w:val="auto"/>
                <w:sz w:val="20"/>
                <w:szCs w:val="20"/>
                <w:lang w:eastAsia="ru-RU"/>
              </w:rPr>
            </w:pPr>
            <w:r w:rsidRPr="00B06795">
              <w:rPr>
                <w:rFonts w:ascii="PT Astra Serif" w:hAnsi="PT Astra Serif"/>
                <w:color w:val="auto"/>
                <w:sz w:val="20"/>
                <w:szCs w:val="20"/>
                <w:lang w:eastAsia="ru-RU"/>
              </w:rPr>
              <w:t>присутствуют (+) / отсутствуют (-)</w:t>
            </w:r>
          </w:p>
        </w:tc>
      </w:tr>
      <w:tr w:rsidR="00CF13C8" w:rsidRPr="00B06795" w:rsidTr="00F66AF0">
        <w:trPr>
          <w:cantSplit/>
          <w:trHeight w:val="276"/>
        </w:trPr>
        <w:tc>
          <w:tcPr>
            <w:tcW w:w="245" w:type="pct"/>
            <w:vMerge/>
            <w:tcBorders>
              <w:left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b/>
                <w:color w:val="auto"/>
                <w:sz w:val="20"/>
                <w:szCs w:val="20"/>
              </w:rPr>
            </w:pPr>
          </w:p>
        </w:tc>
        <w:tc>
          <w:tcPr>
            <w:tcW w:w="863" w:type="pct"/>
            <w:vMerge/>
            <w:tcBorders>
              <w:left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b/>
                <w:color w:val="auto"/>
                <w:sz w:val="20"/>
                <w:szCs w:val="20"/>
              </w:rPr>
            </w:pPr>
          </w:p>
        </w:tc>
        <w:tc>
          <w:tcPr>
            <w:tcW w:w="535" w:type="pct"/>
            <w:vMerge w:val="restart"/>
            <w:tcBorders>
              <w:top w:val="single" w:sz="4" w:space="0" w:color="auto"/>
              <w:left w:val="single" w:sz="4" w:space="0" w:color="auto"/>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минимальная площадь земельных участков</w:t>
            </w:r>
          </w:p>
        </w:tc>
        <w:tc>
          <w:tcPr>
            <w:tcW w:w="584" w:type="pct"/>
            <w:vMerge w:val="restart"/>
            <w:tcBorders>
              <w:left w:val="single" w:sz="4" w:space="0" w:color="auto"/>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shd w:val="clear" w:color="auto" w:fill="FFFFFF"/>
              </w:rPr>
            </w:pPr>
            <w:r w:rsidRPr="00B06795">
              <w:rPr>
                <w:rFonts w:ascii="PT Astra Serif" w:hAnsi="PT Astra Serif"/>
                <w:color w:val="auto"/>
                <w:sz w:val="20"/>
                <w:szCs w:val="20"/>
              </w:rPr>
              <w:t>максимальная площадь земельных участков</w:t>
            </w:r>
          </w:p>
        </w:tc>
        <w:tc>
          <w:tcPr>
            <w:tcW w:w="1070" w:type="pct"/>
            <w:gridSpan w:val="2"/>
            <w:vMerge/>
            <w:tcBorders>
              <w:left w:val="single" w:sz="4" w:space="0" w:color="auto"/>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p>
        </w:tc>
        <w:tc>
          <w:tcPr>
            <w:tcW w:w="535" w:type="pct"/>
            <w:vMerge/>
            <w:tcBorders>
              <w:left w:val="single" w:sz="4" w:space="0" w:color="000000"/>
              <w:right w:val="single" w:sz="4" w:space="0" w:color="auto"/>
            </w:tcBorders>
            <w:shd w:val="clear" w:color="auto" w:fill="auto"/>
          </w:tcPr>
          <w:p w:rsidR="002E1241" w:rsidRPr="00B06795" w:rsidRDefault="002E1241" w:rsidP="00642F81">
            <w:pPr>
              <w:pStyle w:val="afe"/>
              <w:rPr>
                <w:rFonts w:ascii="PT Astra Serif" w:hAnsi="PT Astra Serif"/>
                <w:color w:val="auto"/>
                <w:sz w:val="20"/>
                <w:szCs w:val="20"/>
              </w:rPr>
            </w:pPr>
          </w:p>
        </w:tc>
        <w:tc>
          <w:tcPr>
            <w:tcW w:w="535" w:type="pct"/>
            <w:vMerge/>
            <w:tcBorders>
              <w:left w:val="single" w:sz="4" w:space="0" w:color="auto"/>
              <w:right w:val="single" w:sz="4" w:space="0" w:color="000000"/>
            </w:tcBorders>
            <w:shd w:val="clear" w:color="auto" w:fill="auto"/>
          </w:tcPr>
          <w:p w:rsidR="002E1241" w:rsidRPr="00B06795" w:rsidRDefault="002E1241" w:rsidP="00642F81">
            <w:pPr>
              <w:pStyle w:val="afe"/>
              <w:rPr>
                <w:rFonts w:ascii="PT Astra Serif" w:hAnsi="PT Astra Serif"/>
                <w:color w:val="auto"/>
                <w:sz w:val="20"/>
                <w:szCs w:val="20"/>
                <w:lang w:eastAsia="ru-RU"/>
              </w:rPr>
            </w:pPr>
          </w:p>
        </w:tc>
        <w:tc>
          <w:tcPr>
            <w:tcW w:w="633" w:type="pct"/>
            <w:vMerge/>
            <w:tcBorders>
              <w:left w:val="single" w:sz="4" w:space="0" w:color="auto"/>
              <w:right w:val="single" w:sz="4" w:space="0" w:color="000000"/>
            </w:tcBorders>
            <w:shd w:val="clear" w:color="auto" w:fill="auto"/>
          </w:tcPr>
          <w:p w:rsidR="002E1241" w:rsidRPr="00B06795" w:rsidRDefault="002E1241" w:rsidP="00642F81">
            <w:pPr>
              <w:pStyle w:val="afe"/>
              <w:rPr>
                <w:rFonts w:ascii="PT Astra Serif" w:hAnsi="PT Astra Serif"/>
                <w:color w:val="auto"/>
                <w:sz w:val="20"/>
                <w:szCs w:val="20"/>
                <w:lang w:eastAsia="ru-RU"/>
              </w:rPr>
            </w:pPr>
          </w:p>
        </w:tc>
      </w:tr>
      <w:tr w:rsidR="00CF13C8" w:rsidRPr="00B06795" w:rsidTr="00F66AF0">
        <w:trPr>
          <w:cantSplit/>
          <w:trHeight w:val="20"/>
        </w:trPr>
        <w:tc>
          <w:tcPr>
            <w:tcW w:w="245" w:type="pct"/>
            <w:vMerge/>
            <w:tcBorders>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p>
        </w:tc>
        <w:tc>
          <w:tcPr>
            <w:tcW w:w="863" w:type="pct"/>
            <w:vMerge/>
            <w:tcBorders>
              <w:left w:val="single" w:sz="4" w:space="0" w:color="000000"/>
              <w:bottom w:val="single" w:sz="4" w:space="0" w:color="000000"/>
              <w:right w:val="single" w:sz="4" w:space="0" w:color="auto"/>
            </w:tcBorders>
            <w:shd w:val="clear" w:color="auto" w:fill="auto"/>
          </w:tcPr>
          <w:p w:rsidR="002E1241" w:rsidRPr="00B06795"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b/>
                <w:color w:val="auto"/>
                <w:sz w:val="20"/>
                <w:szCs w:val="20"/>
              </w:rPr>
            </w:pPr>
          </w:p>
        </w:tc>
        <w:tc>
          <w:tcPr>
            <w:tcW w:w="584" w:type="pct"/>
            <w:vMerge/>
            <w:tcBorders>
              <w:left w:val="single" w:sz="4" w:space="0" w:color="auto"/>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b/>
                <w:color w:val="auto"/>
                <w:sz w:val="20"/>
                <w:szCs w:val="20"/>
              </w:rPr>
            </w:pPr>
          </w:p>
        </w:tc>
        <w:tc>
          <w:tcPr>
            <w:tcW w:w="535" w:type="pct"/>
            <w:tcBorders>
              <w:top w:val="single" w:sz="4" w:space="0" w:color="000000"/>
              <w:left w:val="single" w:sz="4" w:space="0" w:color="auto"/>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красных линий, улиц, проездов и дорог</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размещенных вдоль других сторон земельного участка</w:t>
            </w:r>
          </w:p>
        </w:tc>
        <w:tc>
          <w:tcPr>
            <w:tcW w:w="535" w:type="pct"/>
            <w:vMerge/>
            <w:tcBorders>
              <w:left w:val="single" w:sz="4" w:space="0" w:color="000000"/>
              <w:bottom w:val="single" w:sz="4" w:space="0" w:color="000000"/>
              <w:right w:val="single" w:sz="4" w:space="0" w:color="auto"/>
            </w:tcBorders>
            <w:shd w:val="clear" w:color="auto" w:fill="auto"/>
          </w:tcPr>
          <w:p w:rsidR="002E1241" w:rsidRPr="00B06795" w:rsidRDefault="002E1241" w:rsidP="00642F81">
            <w:pPr>
              <w:pStyle w:val="afe"/>
              <w:rPr>
                <w:rFonts w:ascii="PT Astra Serif" w:hAnsi="PT Astra Serif"/>
                <w:b/>
                <w:color w:val="auto"/>
                <w:sz w:val="20"/>
                <w:szCs w:val="20"/>
              </w:rPr>
            </w:pPr>
          </w:p>
        </w:tc>
        <w:tc>
          <w:tcPr>
            <w:tcW w:w="535" w:type="pct"/>
            <w:vMerge/>
            <w:tcBorders>
              <w:left w:val="single" w:sz="4" w:space="0" w:color="auto"/>
              <w:bottom w:val="single" w:sz="4" w:space="0" w:color="000000"/>
              <w:right w:val="single" w:sz="4" w:space="0" w:color="000000"/>
            </w:tcBorders>
            <w:shd w:val="clear" w:color="auto" w:fill="auto"/>
          </w:tcPr>
          <w:p w:rsidR="002E1241" w:rsidRPr="00B06795" w:rsidRDefault="002E1241" w:rsidP="00642F81">
            <w:pPr>
              <w:pStyle w:val="afe"/>
              <w:rPr>
                <w:rFonts w:ascii="PT Astra Serif" w:hAnsi="PT Astra Serif"/>
                <w:b/>
                <w:color w:val="auto"/>
                <w:sz w:val="20"/>
                <w:szCs w:val="20"/>
              </w:rPr>
            </w:pPr>
          </w:p>
        </w:tc>
        <w:tc>
          <w:tcPr>
            <w:tcW w:w="633" w:type="pct"/>
            <w:vMerge/>
            <w:tcBorders>
              <w:left w:val="single" w:sz="4" w:space="0" w:color="auto"/>
              <w:bottom w:val="single" w:sz="4" w:space="0" w:color="000000"/>
              <w:right w:val="single" w:sz="4" w:space="0" w:color="000000"/>
            </w:tcBorders>
            <w:shd w:val="clear" w:color="auto" w:fill="auto"/>
          </w:tcPr>
          <w:p w:rsidR="002E1241" w:rsidRPr="00B06795" w:rsidRDefault="002E1241" w:rsidP="00642F81">
            <w:pPr>
              <w:pStyle w:val="afe"/>
              <w:rPr>
                <w:rFonts w:ascii="PT Astra Serif" w:hAnsi="PT Astra Serif"/>
                <w:b/>
                <w:color w:val="auto"/>
                <w:sz w:val="20"/>
                <w:szCs w:val="20"/>
              </w:rPr>
            </w:pP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1</w:t>
            </w:r>
          </w:p>
        </w:tc>
        <w:tc>
          <w:tcPr>
            <w:tcW w:w="863"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2</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84"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4</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5</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7</w:t>
            </w:r>
          </w:p>
        </w:tc>
        <w:tc>
          <w:tcPr>
            <w:tcW w:w="535"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8</w:t>
            </w:r>
          </w:p>
        </w:tc>
        <w:tc>
          <w:tcPr>
            <w:tcW w:w="633" w:type="pct"/>
            <w:tcBorders>
              <w:top w:val="single" w:sz="4" w:space="0" w:color="000000"/>
              <w:left w:val="single" w:sz="4" w:space="0" w:color="000000"/>
              <w:bottom w:val="single" w:sz="4" w:space="0" w:color="000000"/>
              <w:right w:val="single" w:sz="4" w:space="0" w:color="auto"/>
            </w:tcBorders>
            <w:shd w:val="clear" w:color="auto" w:fill="auto"/>
          </w:tcPr>
          <w:p w:rsidR="00FB3F8D" w:rsidRPr="00B06795" w:rsidRDefault="00FB3F8D" w:rsidP="00FB3F8D">
            <w:pPr>
              <w:pStyle w:val="afe"/>
              <w:rPr>
                <w:rFonts w:ascii="PT Astra Serif" w:hAnsi="PT Astra Serif"/>
                <w:color w:val="auto"/>
                <w:sz w:val="20"/>
                <w:szCs w:val="20"/>
              </w:rPr>
            </w:pPr>
            <w:r w:rsidRPr="00B06795">
              <w:rPr>
                <w:rFonts w:ascii="PT Astra Serif" w:hAnsi="PT Astra Serif"/>
                <w:color w:val="auto"/>
                <w:sz w:val="20"/>
                <w:szCs w:val="20"/>
              </w:rPr>
              <w:t>9</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5159CF" w:rsidRPr="00B06795" w:rsidRDefault="005159CF" w:rsidP="00B776C6">
            <w:pPr>
              <w:pStyle w:val="afe"/>
              <w:rPr>
                <w:rFonts w:ascii="PT Astra Serif" w:hAnsi="PT Astra Serif"/>
                <w:color w:val="auto"/>
                <w:sz w:val="20"/>
                <w:szCs w:val="20"/>
              </w:rPr>
            </w:pPr>
            <w:r w:rsidRPr="00B06795">
              <w:rPr>
                <w:rFonts w:ascii="PT Astra Serif" w:hAnsi="PT Astra Serif"/>
                <w:color w:val="auto"/>
                <w:sz w:val="20"/>
                <w:szCs w:val="20"/>
              </w:rPr>
              <w:t>Основные виды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нного и</w:t>
            </w:r>
            <w:r w:rsidR="00AF0C0C" w:rsidRPr="00B06795">
              <w:rPr>
                <w:rFonts w:ascii="PT Astra Serif" w:hAnsi="PT Astra Serif"/>
                <w:color w:val="auto"/>
                <w:sz w:val="20"/>
                <w:szCs w:val="20"/>
              </w:rPr>
              <w:t>спользования земельных участков</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A934B3" w:rsidP="00642F81">
            <w:pPr>
              <w:pStyle w:val="afe"/>
              <w:rPr>
                <w:rFonts w:ascii="PT Astra Serif" w:hAnsi="PT Astra Serif"/>
                <w:color w:val="FF0000"/>
                <w:sz w:val="20"/>
                <w:szCs w:val="20"/>
              </w:rPr>
            </w:pPr>
            <w:r w:rsidRPr="00B06795">
              <w:rPr>
                <w:rFonts w:ascii="PT Astra Serif" w:hAnsi="PT Astra Serif"/>
                <w:color w:val="FF0000"/>
                <w:sz w:val="20"/>
                <w:szCs w:val="20"/>
              </w:rPr>
              <w:t>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A934B3" w:rsidP="00642F81">
            <w:pPr>
              <w:pStyle w:val="afe"/>
              <w:jc w:val="left"/>
              <w:rPr>
                <w:rFonts w:ascii="PT Astra Serif" w:hAnsi="PT Astra Serif"/>
                <w:color w:val="FF0000"/>
                <w:sz w:val="20"/>
                <w:szCs w:val="20"/>
              </w:rPr>
            </w:pPr>
            <w:r w:rsidRPr="00B06795">
              <w:rPr>
                <w:rFonts w:ascii="PT Astra Serif" w:hAnsi="PT Astra Serif"/>
                <w:color w:val="FF0000"/>
                <w:sz w:val="20"/>
                <w:szCs w:val="20"/>
              </w:rPr>
              <w:t>Растениеводство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B06795" w:rsidRDefault="00DF6B19" w:rsidP="00642F81">
            <w:pPr>
              <w:pStyle w:val="afe"/>
              <w:rPr>
                <w:rFonts w:ascii="PT Astra Serif" w:hAnsi="PT Astra Serif"/>
                <w:color w:val="FF0000"/>
                <w:sz w:val="20"/>
                <w:szCs w:val="20"/>
              </w:rPr>
            </w:pPr>
            <w:r w:rsidRPr="00B06795">
              <w:rPr>
                <w:rFonts w:ascii="PT Astra Serif" w:hAnsi="PT Astra Serif"/>
                <w:color w:val="FF0000"/>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B06795" w:rsidRDefault="00497639" w:rsidP="00642F81">
            <w:pPr>
              <w:pStyle w:val="afe"/>
              <w:rPr>
                <w:rFonts w:ascii="PT Astra Serif" w:hAnsi="PT Astra Serif"/>
                <w:color w:val="FF0000"/>
                <w:sz w:val="20"/>
                <w:szCs w:val="20"/>
              </w:rPr>
            </w:pPr>
            <w:r w:rsidRPr="00B06795">
              <w:rPr>
                <w:rFonts w:ascii="PT Astra Serif" w:hAnsi="PT Astra Serif"/>
                <w:color w:val="FF0000"/>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A934B3" w:rsidP="00A934B3">
            <w:pPr>
              <w:pStyle w:val="afe"/>
              <w:rPr>
                <w:rFonts w:ascii="PT Astra Serif" w:hAnsi="PT Astra Serif"/>
                <w:color w:val="auto"/>
                <w:sz w:val="20"/>
                <w:szCs w:val="20"/>
              </w:rPr>
            </w:pPr>
            <w:r w:rsidRPr="00B06795">
              <w:rPr>
                <w:rFonts w:ascii="PT Astra Serif" w:hAnsi="PT Astra Serif"/>
                <w:color w:val="auto"/>
                <w:sz w:val="20"/>
                <w:szCs w:val="20"/>
              </w:rPr>
              <w:t>1.10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A934B3" w:rsidP="00642F81">
            <w:pPr>
              <w:pStyle w:val="afe"/>
              <w:jc w:val="left"/>
              <w:rPr>
                <w:rFonts w:ascii="PT Astra Serif" w:hAnsi="PT Astra Serif"/>
                <w:color w:val="auto"/>
                <w:sz w:val="20"/>
                <w:szCs w:val="20"/>
              </w:rPr>
            </w:pPr>
            <w:r w:rsidRPr="00B06795">
              <w:rPr>
                <w:rFonts w:ascii="PT Astra Serif" w:hAnsi="PT Astra Serif"/>
                <w:color w:val="auto"/>
                <w:sz w:val="20"/>
                <w:szCs w:val="20"/>
              </w:rPr>
              <w:t>Птицеводство</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A934B3" w:rsidRPr="00B06795" w:rsidRDefault="00497639"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336C7F" w:rsidP="00642F81">
            <w:pPr>
              <w:pStyle w:val="afe"/>
              <w:rPr>
                <w:rFonts w:ascii="PT Astra Serif" w:hAnsi="PT Astra Serif"/>
                <w:color w:val="auto"/>
                <w:sz w:val="20"/>
                <w:szCs w:val="20"/>
              </w:rPr>
            </w:pPr>
            <w:r w:rsidRPr="00B06795">
              <w:rPr>
                <w:rFonts w:ascii="PT Astra Serif" w:hAnsi="PT Astra Serif"/>
                <w:color w:val="auto"/>
                <w:sz w:val="20"/>
                <w:szCs w:val="20"/>
              </w:rPr>
              <w:t>1.17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336C7F" w:rsidP="00642F81">
            <w:pPr>
              <w:pStyle w:val="afe"/>
              <w:jc w:val="left"/>
              <w:rPr>
                <w:rFonts w:ascii="PT Astra Serif" w:hAnsi="PT Astra Serif"/>
                <w:color w:val="auto"/>
                <w:sz w:val="20"/>
                <w:szCs w:val="20"/>
              </w:rPr>
            </w:pPr>
            <w:r w:rsidRPr="00B06795">
              <w:rPr>
                <w:rFonts w:ascii="PT Astra Serif" w:hAnsi="PT Astra Serif"/>
                <w:color w:val="auto"/>
                <w:sz w:val="20"/>
                <w:szCs w:val="20"/>
              </w:rPr>
              <w:t>Питомники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B06795" w:rsidRDefault="00DF6B19"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336C7F" w:rsidRPr="00B06795" w:rsidRDefault="00497639"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3.1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jc w:val="left"/>
              <w:rPr>
                <w:rFonts w:ascii="PT Astra Serif" w:hAnsi="PT Astra Serif"/>
                <w:color w:val="auto"/>
                <w:sz w:val="20"/>
                <w:szCs w:val="20"/>
              </w:rPr>
            </w:pPr>
            <w:r w:rsidRPr="00B06795">
              <w:rPr>
                <w:rFonts w:ascii="PT Astra Serif" w:hAnsi="PT Astra Serif"/>
                <w:color w:val="auto"/>
                <w:sz w:val="20"/>
                <w:szCs w:val="20"/>
              </w:rPr>
              <w:t>Коммунальное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3.1.1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jc w:val="left"/>
              <w:rPr>
                <w:rFonts w:ascii="PT Astra Serif" w:hAnsi="PT Astra Serif"/>
                <w:color w:val="auto"/>
                <w:sz w:val="20"/>
                <w:szCs w:val="20"/>
              </w:rPr>
            </w:pPr>
            <w:r w:rsidRPr="00B06795">
              <w:rPr>
                <w:rFonts w:ascii="PT Astra Serif" w:hAnsi="PT Astra Serif"/>
                <w:color w:val="auto"/>
                <w:sz w:val="20"/>
                <w:szCs w:val="20"/>
              </w:rPr>
              <w:t>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100</w:t>
            </w:r>
          </w:p>
        </w:tc>
        <w:tc>
          <w:tcPr>
            <w:tcW w:w="633" w:type="pct"/>
            <w:tcBorders>
              <w:top w:val="single" w:sz="4" w:space="0" w:color="000000"/>
              <w:left w:val="single" w:sz="4" w:space="0" w:color="000000"/>
              <w:bottom w:val="single" w:sz="4" w:space="0" w:color="000000"/>
              <w:right w:val="single" w:sz="4" w:space="0" w:color="auto"/>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3.1.2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jc w:val="left"/>
              <w:rPr>
                <w:rFonts w:ascii="PT Astra Serif" w:hAnsi="PT Astra Serif"/>
                <w:color w:val="auto"/>
                <w:sz w:val="20"/>
                <w:szCs w:val="20"/>
              </w:rPr>
            </w:pPr>
            <w:r w:rsidRPr="00B06795">
              <w:rPr>
                <w:rFonts w:ascii="PT Astra Serif" w:hAnsi="PT Astra Serif"/>
                <w:color w:val="auto"/>
                <w:sz w:val="20"/>
                <w:szCs w:val="20"/>
              </w:rPr>
              <w:t>Административные здания организаций, обеспечивающих предоставление коммунальных услуг</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803F4B" w:rsidP="00642F81">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2E1241" w:rsidP="00642F81">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1241" w:rsidRPr="00B06795" w:rsidRDefault="00497639" w:rsidP="00642F81">
            <w:pPr>
              <w:pStyle w:val="afe"/>
              <w:rPr>
                <w:rFonts w:ascii="PT Astra Serif" w:hAnsi="PT Astra Serif"/>
                <w:color w:val="auto"/>
                <w:sz w:val="20"/>
                <w:szCs w:val="20"/>
              </w:rPr>
            </w:pPr>
            <w:r w:rsidRPr="00B06795">
              <w:rPr>
                <w:rFonts w:ascii="PT Astra Serif" w:hAnsi="PT Astra Serif"/>
                <w:color w:val="auto"/>
                <w:sz w:val="20"/>
                <w:szCs w:val="20"/>
              </w:rPr>
              <w:t>-</w:t>
            </w:r>
          </w:p>
        </w:tc>
      </w:tr>
      <w:tr w:rsidR="00997D59" w:rsidRPr="00B06795" w:rsidTr="00B06795">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7D59" w:rsidRPr="00B06795" w:rsidRDefault="00997D59" w:rsidP="00642F81">
            <w:pPr>
              <w:pStyle w:val="afe"/>
              <w:rPr>
                <w:rFonts w:ascii="PT Astra Serif" w:hAnsi="PT Astra Serif"/>
                <w:color w:val="FF0000"/>
                <w:sz w:val="20"/>
                <w:szCs w:val="20"/>
              </w:rPr>
            </w:pPr>
            <w:r w:rsidRPr="00B06795">
              <w:rPr>
                <w:rFonts w:ascii="PT Astra Serif" w:hAnsi="PT Astra Serif"/>
                <w:color w:val="FF0000"/>
                <w:sz w:val="20"/>
                <w:szCs w:val="20"/>
              </w:rPr>
              <w:lastRenderedPageBreak/>
              <w:t>3.2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7D59" w:rsidRPr="00B06795" w:rsidRDefault="00997D59" w:rsidP="00642F81">
            <w:pPr>
              <w:pStyle w:val="afe"/>
              <w:jc w:val="left"/>
              <w:rPr>
                <w:rFonts w:ascii="PT Astra Serif" w:hAnsi="PT Astra Serif"/>
                <w:color w:val="FF0000"/>
                <w:sz w:val="20"/>
                <w:szCs w:val="20"/>
              </w:rPr>
            </w:pPr>
            <w:r w:rsidRPr="00B06795">
              <w:rPr>
                <w:rFonts w:ascii="PT Astra Serif" w:hAnsi="PT Astra Serif"/>
                <w:color w:val="FF0000"/>
                <w:sz w:val="20"/>
                <w:szCs w:val="20"/>
              </w:rPr>
              <w:t>Социальное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ind w:firstLine="0"/>
              <w:jc w:val="cente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ind w:firstLine="0"/>
              <w:jc w:val="cente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ind w:firstLine="0"/>
              <w:jc w:val="cente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997D59" w:rsidRPr="00B06795" w:rsidRDefault="00997D59" w:rsidP="00997D59">
            <w:pPr>
              <w:ind w:firstLine="0"/>
              <w:jc w:val="center"/>
              <w:rPr>
                <w:rFonts w:ascii="PT Astra Serif" w:eastAsia="Calibri" w:hAnsi="PT Astra Serif"/>
                <w:color w:val="FF0000"/>
                <w:sz w:val="20"/>
                <w:szCs w:val="20"/>
                <w:lang w:eastAsia="en-US"/>
              </w:rPr>
            </w:pPr>
            <w:r w:rsidRPr="00B06795">
              <w:rPr>
                <w:rFonts w:ascii="PT Astra Serif" w:eastAsia="Calibri" w:hAnsi="PT Astra Serif"/>
                <w:color w:val="FF0000"/>
                <w:sz w:val="20"/>
                <w:szCs w:val="20"/>
                <w:lang w:eastAsia="en-US"/>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3.2.4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jc w:val="left"/>
              <w:rPr>
                <w:rFonts w:ascii="PT Astra Serif" w:hAnsi="PT Astra Serif"/>
                <w:color w:val="auto"/>
                <w:sz w:val="20"/>
                <w:szCs w:val="20"/>
              </w:rPr>
            </w:pPr>
            <w:r w:rsidRPr="00B06795">
              <w:rPr>
                <w:rFonts w:ascii="PT Astra Serif" w:hAnsi="PT Astra Serif"/>
                <w:color w:val="auto"/>
                <w:sz w:val="20"/>
                <w:szCs w:val="20"/>
              </w:rPr>
              <w:t>Общежития</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816927" w:rsidP="00816927">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927" w:rsidRPr="00B06795" w:rsidRDefault="006D356F" w:rsidP="00816927">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Бытовое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1000</w:t>
            </w:r>
            <w:r w:rsidRPr="00B06795">
              <w:rPr>
                <w:rFonts w:ascii="PT Astra Serif" w:hAnsi="PT Astra Serif"/>
                <w:color w:val="auto"/>
                <w:sz w:val="20"/>
                <w:szCs w:val="20"/>
              </w:rPr>
              <w:t xml:space="preserve">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5000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3.5.2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Среднее и высшее профессиональное образование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vertAlign w:val="superscript"/>
                <w:lang w:eastAsia="ru-RU"/>
              </w:rPr>
            </w:pPr>
            <w:r w:rsidRPr="00B06795">
              <w:rPr>
                <w:rFonts w:ascii="PT Astra Serif" w:eastAsia="Times New Roman" w:hAnsi="PT Astra Serif"/>
                <w:color w:val="auto"/>
                <w:sz w:val="20"/>
                <w:szCs w:val="20"/>
                <w:lang w:eastAsia="ru-RU"/>
              </w:rPr>
              <w:t>5000 м</w:t>
            </w:r>
            <w:r w:rsidRPr="00B06795">
              <w:rPr>
                <w:rFonts w:ascii="PT Astra Serif" w:eastAsia="Times New Roman" w:hAnsi="PT Astra Serif"/>
                <w:color w:val="auto"/>
                <w:sz w:val="20"/>
                <w:szCs w:val="20"/>
                <w:vertAlign w:val="superscript"/>
                <w:lang w:eastAsia="ru-RU"/>
              </w:rPr>
              <w:t>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vertAlign w:val="superscript"/>
              </w:rPr>
            </w:pPr>
            <w:r w:rsidRPr="00B06795">
              <w:rPr>
                <w:rFonts w:ascii="PT Astra Serif" w:hAnsi="PT Astra Serif"/>
                <w:color w:val="auto"/>
                <w:sz w:val="20"/>
                <w:szCs w:val="20"/>
              </w:rPr>
              <w:t>30000 м</w:t>
            </w:r>
            <w:r w:rsidRPr="00B06795">
              <w:rPr>
                <w:rFonts w:ascii="PT Astra Serif" w:hAnsi="PT Astra Serif"/>
                <w:color w:val="auto"/>
                <w:sz w:val="20"/>
                <w:szCs w:val="20"/>
                <w:vertAlign w:val="superscript"/>
              </w:rPr>
              <w:t>2</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vertAlign w:val="superscript"/>
              </w:rPr>
            </w:pPr>
            <w:r w:rsidRPr="00B06795">
              <w:rPr>
                <w:rFonts w:ascii="PT Astra Serif" w:hAnsi="PT Astra Serif"/>
                <w:color w:val="auto"/>
                <w:sz w:val="20"/>
                <w:szCs w:val="20"/>
              </w:rPr>
              <w:t>10/5</w:t>
            </w:r>
            <w:r w:rsidRPr="00B06795">
              <w:rPr>
                <w:rFonts w:ascii="PT Astra Serif" w:hAnsi="PT Astra Serif"/>
                <w:color w:val="auto"/>
                <w:sz w:val="20"/>
                <w:szCs w:val="20"/>
                <w:vertAlign w:val="superscript"/>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Ветеринарное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B776C6">
            <w:pPr>
              <w:pStyle w:val="afe"/>
              <w:rPr>
                <w:rFonts w:ascii="PT Astra Serif" w:hAnsi="PT Astra Serif"/>
                <w:color w:val="auto"/>
                <w:sz w:val="20"/>
                <w:szCs w:val="20"/>
              </w:rPr>
            </w:pPr>
            <w:r w:rsidRPr="00B06795">
              <w:rPr>
                <w:rFonts w:ascii="PT Astra Serif" w:hAnsi="PT Astra Serif"/>
                <w:color w:val="auto"/>
                <w:sz w:val="20"/>
                <w:szCs w:val="20"/>
              </w:rPr>
              <w:t>2500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3.10.2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Приюты для животных</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100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B776C6" w:rsidP="009929C5">
            <w:pPr>
              <w:pStyle w:val="afe"/>
              <w:rPr>
                <w:rFonts w:ascii="PT Astra Serif" w:hAnsi="PT Astra Serif"/>
                <w:color w:val="auto"/>
                <w:sz w:val="20"/>
                <w:szCs w:val="20"/>
              </w:rPr>
            </w:pPr>
            <w:r w:rsidRPr="00B06795">
              <w:rPr>
                <w:rFonts w:ascii="PT Astra Serif" w:hAnsi="PT Astra Serif"/>
                <w:color w:val="auto"/>
                <w:sz w:val="20"/>
                <w:szCs w:val="20"/>
              </w:rPr>
              <w:t xml:space="preserve">2500 </w:t>
            </w:r>
            <w:r w:rsidR="009929C5" w:rsidRPr="00B06795">
              <w:rPr>
                <w:rFonts w:ascii="PT Astra Serif" w:hAnsi="PT Astra Serif"/>
                <w:color w:val="auto"/>
                <w:sz w:val="20"/>
                <w:szCs w:val="20"/>
              </w:rPr>
              <w:t>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50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4.7</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Гостиничное обслуживание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7500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5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Служебные гаражи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Объекты дорожного сервиса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200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Заправка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1000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FF0000"/>
                <w:sz w:val="20"/>
                <w:szCs w:val="20"/>
              </w:rPr>
            </w:pPr>
            <w:r w:rsidRPr="00B06795">
              <w:rPr>
                <w:rFonts w:ascii="PT Astra Serif" w:hAnsi="PT Astra Serif"/>
                <w:color w:val="FF0000"/>
                <w:sz w:val="20"/>
                <w:szCs w:val="20"/>
              </w:rPr>
              <w:t>4000</w:t>
            </w:r>
            <w:r w:rsidR="00B776C6" w:rsidRPr="00B06795">
              <w:rPr>
                <w:rFonts w:ascii="PT Astra Serif" w:hAnsi="PT Astra Serif"/>
                <w:color w:val="FF0000"/>
                <w:sz w:val="20"/>
                <w:szCs w:val="20"/>
              </w:rPr>
              <w:t xml:space="preserve"> 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rPr>
            </w:pPr>
            <w:r w:rsidRPr="00B06795">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4.9.1.3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Автомобильные мойки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FF0000"/>
                <w:sz w:val="20"/>
                <w:szCs w:val="20"/>
              </w:rPr>
            </w:pPr>
            <w:r w:rsidRPr="00B06795">
              <w:rPr>
                <w:rFonts w:ascii="PT Astra Serif" w:hAnsi="PT Astra Serif"/>
                <w:color w:val="FF0000"/>
                <w:sz w:val="20"/>
                <w:szCs w:val="20"/>
              </w:rPr>
              <w:t>5000</w:t>
            </w:r>
            <w:r w:rsidR="00B776C6" w:rsidRPr="00B06795">
              <w:rPr>
                <w:rFonts w:ascii="PT Astra Serif" w:hAnsi="PT Astra Serif"/>
                <w:color w:val="FF0000"/>
              </w:rPr>
              <w:t xml:space="preserve"> </w:t>
            </w:r>
            <w:r w:rsidR="00B776C6" w:rsidRPr="00B06795">
              <w:rPr>
                <w:rFonts w:ascii="PT Astra Serif" w:hAnsi="PT Astra Serif"/>
                <w:color w:val="FF0000"/>
                <w:sz w:val="20"/>
                <w:szCs w:val="20"/>
              </w:rPr>
              <w:t>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rPr>
            </w:pPr>
            <w:r w:rsidRPr="00B06795">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4.9.1.4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Ремонт автомобилей</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FF0000"/>
                <w:sz w:val="20"/>
                <w:szCs w:val="20"/>
              </w:rPr>
            </w:pPr>
            <w:r w:rsidRPr="00B06795">
              <w:rPr>
                <w:rFonts w:ascii="PT Astra Serif" w:hAnsi="PT Astra Serif"/>
                <w:color w:val="FF0000"/>
                <w:sz w:val="20"/>
                <w:szCs w:val="20"/>
              </w:rPr>
              <w:t>5000</w:t>
            </w:r>
            <w:r w:rsidR="00B776C6" w:rsidRPr="00B06795">
              <w:rPr>
                <w:rFonts w:ascii="PT Astra Serif" w:hAnsi="PT Astra Serif"/>
                <w:color w:val="FF0000"/>
              </w:rPr>
              <w:t xml:space="preserve"> </w:t>
            </w:r>
            <w:r w:rsidR="00B776C6" w:rsidRPr="00B06795">
              <w:rPr>
                <w:rFonts w:ascii="PT Astra Serif" w:hAnsi="PT Astra Serif"/>
                <w:color w:val="FF0000"/>
                <w:sz w:val="20"/>
                <w:szCs w:val="20"/>
              </w:rPr>
              <w:t>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rPr>
            </w:pPr>
            <w:r w:rsidRPr="00B06795">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4.9.2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Стоянка транспортных средств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1600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FF0000"/>
                <w:sz w:val="20"/>
                <w:szCs w:val="20"/>
              </w:rPr>
            </w:pPr>
            <w:r w:rsidRPr="00B06795">
              <w:rPr>
                <w:rFonts w:ascii="PT Astra Serif" w:hAnsi="PT Astra Serif"/>
                <w:color w:val="FF0000"/>
                <w:sz w:val="20"/>
                <w:szCs w:val="20"/>
              </w:rPr>
              <w:t>5000</w:t>
            </w:r>
            <w:r w:rsidR="00B776C6" w:rsidRPr="00B06795">
              <w:rPr>
                <w:rFonts w:ascii="PT Astra Serif" w:hAnsi="PT Astra Serif"/>
                <w:color w:val="FF0000"/>
              </w:rPr>
              <w:t xml:space="preserve"> </w:t>
            </w:r>
            <w:r w:rsidR="00B776C6" w:rsidRPr="00B06795">
              <w:rPr>
                <w:rFonts w:ascii="PT Astra Serif" w:hAnsi="PT Astra Serif"/>
                <w:color w:val="FF0000"/>
                <w:sz w:val="20"/>
                <w:szCs w:val="20"/>
              </w:rPr>
              <w:t>м²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rPr>
            </w:pPr>
            <w:r w:rsidRPr="00B06795">
              <w:rPr>
                <w:rFonts w:ascii="PT Astra Serif" w:hAnsi="PT Astra Serif"/>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Выставочно-ярмарочная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Недропользование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Легкая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Пищевая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6.5</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Нефтехимическая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6.6</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Строительная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lastRenderedPageBreak/>
              <w:t>6.9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Склад</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6.9.1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Складские площадки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15 м</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75</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6.11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Целлюлозно-бумажная промышленность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6.12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Научно-производственная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400 м²</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7.0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Транспорт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8.3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Обеспечение внутреннего правопорядка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70</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10.3</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Заготовка лесных ресурсов</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rPr>
                <w:rFonts w:ascii="PT Astra Serif" w:hAnsi="PT Astra Serif"/>
                <w:color w:val="auto"/>
                <w:sz w:val="20"/>
                <w:szCs w:val="20"/>
              </w:rPr>
            </w:pPr>
            <w:r w:rsidRPr="00B06795">
              <w:rPr>
                <w:rFonts w:ascii="PT Astra Serif" w:hAnsi="PT Astra Serif"/>
                <w:color w:val="auto"/>
                <w:sz w:val="20"/>
                <w:szCs w:val="20"/>
              </w:rPr>
              <w:t>12.1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keepNext w:val="0"/>
              <w:keepLines w:val="0"/>
              <w:widowControl w:val="0"/>
              <w:jc w:val="left"/>
              <w:rPr>
                <w:rFonts w:ascii="PT Astra Serif" w:hAnsi="PT Astra Serif"/>
                <w:color w:val="auto"/>
                <w:sz w:val="20"/>
                <w:szCs w:val="20"/>
              </w:rPr>
            </w:pPr>
            <w:r w:rsidRPr="00B06795">
              <w:rPr>
                <w:rFonts w:ascii="PT Astra Serif" w:hAnsi="PT Astra Serif"/>
                <w:color w:val="auto"/>
                <w:sz w:val="20"/>
                <w:szCs w:val="20"/>
              </w:rPr>
              <w:t>Ритуальная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vertAlign w:val="superscript"/>
                <w:lang w:eastAsia="ru-RU"/>
              </w:rPr>
            </w:pPr>
            <w:r w:rsidRPr="00B06795">
              <w:rPr>
                <w:rFonts w:ascii="PT Astra Serif" w:eastAsia="Times New Roman" w:hAnsi="PT Astra Serif"/>
                <w:color w:val="auto"/>
                <w:sz w:val="20"/>
                <w:szCs w:val="20"/>
                <w:lang w:eastAsia="ru-RU"/>
              </w:rPr>
              <w:t>1000 м</w:t>
            </w:r>
            <w:r w:rsidRPr="00B06795">
              <w:rPr>
                <w:rFonts w:ascii="PT Astra Serif" w:eastAsia="Times New Roman" w:hAnsi="PT Astra Serif"/>
                <w:color w:val="auto"/>
                <w:sz w:val="20"/>
                <w:szCs w:val="20"/>
                <w:vertAlign w:val="superscript"/>
                <w:lang w:eastAsia="ru-RU"/>
              </w:rPr>
              <w:t>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vertAlign w:val="superscript"/>
                <w:lang w:eastAsia="ru-RU"/>
              </w:rPr>
            </w:pPr>
            <w:r w:rsidRPr="00B06795">
              <w:rPr>
                <w:rFonts w:ascii="PT Astra Serif" w:eastAsia="Times New Roman" w:hAnsi="PT Astra Serif"/>
                <w:color w:val="auto"/>
                <w:sz w:val="20"/>
                <w:szCs w:val="20"/>
                <w:lang w:eastAsia="ru-RU"/>
              </w:rPr>
              <w:t>6000 м</w:t>
            </w:r>
            <w:r w:rsidRPr="00B06795">
              <w:rPr>
                <w:rFonts w:ascii="PT Astra Serif" w:eastAsia="Times New Roman" w:hAnsi="PT Astra Serif"/>
                <w:color w:val="auto"/>
                <w:sz w:val="20"/>
                <w:szCs w:val="20"/>
                <w:vertAlign w:val="superscript"/>
                <w:lang w:eastAsia="ru-RU"/>
              </w:rPr>
              <w:t>2</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tcPr>
          <w:p w:rsidR="009929C5" w:rsidRPr="00B06795" w:rsidRDefault="009929C5" w:rsidP="009929C5">
            <w:pPr>
              <w:pStyle w:val="afe"/>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12.0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Земельные участки (территории) общего пользования</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4C07E4">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4C07E4"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12.0.1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Улично-дорожная сеть</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4C07E4">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4C07E4"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12.0.2</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Благоустройство территории</w:t>
            </w:r>
          </w:p>
        </w:tc>
        <w:tc>
          <w:tcPr>
            <w:tcW w:w="389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4C07E4">
            <w:pPr>
              <w:pStyle w:val="afe"/>
              <w:rPr>
                <w:rFonts w:ascii="PT Astra Serif" w:hAnsi="PT Astra Serif"/>
                <w:color w:val="auto"/>
                <w:sz w:val="20"/>
                <w:szCs w:val="20"/>
              </w:rPr>
            </w:pPr>
            <w:r w:rsidRPr="00B06795">
              <w:rPr>
                <w:rFonts w:ascii="PT Astra Serif" w:hAnsi="PT Astra Serif"/>
                <w:color w:val="auto"/>
                <w:sz w:val="20"/>
                <w:szCs w:val="20"/>
              </w:rPr>
              <w:t>Предельные (минимальные и (или) максимальные) размеры земельных участков и предельные параметры разреш</w:t>
            </w:r>
            <w:r w:rsidR="004C07E4" w:rsidRPr="00B06795">
              <w:rPr>
                <w:rFonts w:ascii="PT Astra Serif" w:hAnsi="PT Astra Serif"/>
                <w:color w:val="auto"/>
                <w:sz w:val="20"/>
                <w:szCs w:val="20"/>
              </w:rPr>
              <w:t>ё</w:t>
            </w:r>
            <w:r w:rsidRPr="00B06795">
              <w:rPr>
                <w:rFonts w:ascii="PT Astra Serif" w:hAnsi="PT Astra Serif"/>
                <w:color w:val="auto"/>
                <w:sz w:val="20"/>
                <w:szCs w:val="20"/>
              </w:rPr>
              <w:t>нного строительства, реконструкции объектов капитального строительства не устанавливаются согласно п. п. 2, п 4, ст. 36 Градостроительного кодекса РФ</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Вспомогательные виды разрешённого использования</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2.4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eastAsia="Times New Roman" w:hAnsi="PT Astra Serif"/>
                <w:color w:val="auto"/>
                <w:sz w:val="20"/>
                <w:szCs w:val="20"/>
                <w:lang w:eastAsia="ru-RU"/>
              </w:rPr>
            </w:pPr>
            <w:r w:rsidRPr="00B06795">
              <w:rPr>
                <w:rFonts w:ascii="PT Astra Serif" w:eastAsia="Times New Roman" w:hAnsi="PT Astra Serif"/>
                <w:color w:val="auto"/>
                <w:sz w:val="20"/>
                <w:szCs w:val="20"/>
                <w:lang w:eastAsia="ru-RU"/>
              </w:rPr>
              <w:t>Передвижное жилье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2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3.9</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Обеспечение научной деятельности</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Деловое управление</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4.4</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Магазины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317601" w:rsidP="009929C5">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317601" w:rsidP="009929C5">
            <w:pPr>
              <w:pStyle w:val="afe"/>
              <w:rPr>
                <w:rFonts w:ascii="PT Astra Serif" w:hAnsi="PT Astra Serif"/>
                <w:color w:val="auto"/>
                <w:sz w:val="20"/>
                <w:szCs w:val="20"/>
              </w:rPr>
            </w:pPr>
            <w:r w:rsidRPr="00B06795">
              <w:rPr>
                <w:rFonts w:ascii="PT Astra Serif" w:hAnsi="PT Astra Serif"/>
                <w:color w:val="auto"/>
                <w:sz w:val="20"/>
                <w:szCs w:val="20"/>
              </w:rPr>
              <w:t>0</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4.10</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Выставочно-ярмарочная деятельность</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1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5.1</w:t>
            </w: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Спорт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8"/>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ind w:firstLine="0"/>
              <w:jc w:val="center"/>
              <w:rPr>
                <w:rFonts w:ascii="PT Astra Serif" w:hAnsi="PT Astra Serif"/>
                <w:sz w:val="20"/>
                <w:szCs w:val="20"/>
              </w:rPr>
            </w:pPr>
            <w:r w:rsidRPr="00B06795">
              <w:rPr>
                <w:rFonts w:ascii="PT Astra Serif" w:hAnsi="PT Astra Serif"/>
                <w:sz w:val="20"/>
                <w:szCs w:val="20"/>
              </w:rPr>
              <w:t>не подлежит установлению</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6</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3 эт</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не подлежит установлению</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29C5" w:rsidRPr="00B06795" w:rsidRDefault="009929C5" w:rsidP="00B776C6">
            <w:pPr>
              <w:pStyle w:val="afe"/>
              <w:rPr>
                <w:rFonts w:ascii="PT Astra Serif" w:hAnsi="PT Astra Serif"/>
                <w:color w:val="auto"/>
                <w:sz w:val="20"/>
                <w:szCs w:val="20"/>
              </w:rPr>
            </w:pPr>
            <w:r w:rsidRPr="00B06795">
              <w:rPr>
                <w:rFonts w:ascii="PT Astra Serif" w:hAnsi="PT Astra Serif"/>
                <w:color w:val="auto"/>
                <w:sz w:val="20"/>
                <w:szCs w:val="20"/>
              </w:rPr>
              <w:t>Условно разреш</w:t>
            </w:r>
            <w:r w:rsidR="00B776C6" w:rsidRPr="00B06795">
              <w:rPr>
                <w:rFonts w:ascii="PT Astra Serif" w:hAnsi="PT Astra Serif"/>
                <w:color w:val="auto"/>
                <w:sz w:val="20"/>
                <w:szCs w:val="20"/>
              </w:rPr>
              <w:t>ё</w:t>
            </w:r>
            <w:r w:rsidRPr="00B06795">
              <w:rPr>
                <w:rFonts w:ascii="PT Astra Serif" w:hAnsi="PT Astra Serif"/>
                <w:color w:val="auto"/>
                <w:sz w:val="20"/>
                <w:szCs w:val="20"/>
              </w:rPr>
              <w:t>нные виды разрешённого использования</w:t>
            </w:r>
          </w:p>
        </w:tc>
      </w:tr>
      <w:tr w:rsidR="00CF13C8" w:rsidRPr="00B06795" w:rsidTr="00F66AF0">
        <w:trPr>
          <w:cantSplit/>
          <w:trHeight w:val="20"/>
        </w:trPr>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p>
        </w:tc>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jc w:val="left"/>
              <w:rPr>
                <w:rFonts w:ascii="PT Astra Serif" w:hAnsi="PT Astra Serif"/>
                <w:color w:val="auto"/>
                <w:sz w:val="20"/>
                <w:szCs w:val="20"/>
              </w:rPr>
            </w:pPr>
            <w:r w:rsidRPr="00B06795">
              <w:rPr>
                <w:rFonts w:ascii="PT Astra Serif" w:hAnsi="PT Astra Serif"/>
                <w:color w:val="auto"/>
                <w:sz w:val="20"/>
                <w:szCs w:val="20"/>
              </w:rPr>
              <w:t>ВРИ не установлены</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9929C5" w:rsidP="009929C5">
            <w:pPr>
              <w:pStyle w:val="afe"/>
              <w:rPr>
                <w:rFonts w:ascii="PT Astra Serif" w:hAnsi="PT Astra Serif"/>
                <w:color w:val="auto"/>
                <w:sz w:val="20"/>
                <w:szCs w:val="20"/>
              </w:rPr>
            </w:pPr>
            <w:r w:rsidRPr="00B06795">
              <w:rPr>
                <w:rFonts w:ascii="PT Astra Serif" w:hAnsi="PT Astra Serif"/>
                <w:color w:val="auto"/>
                <w:sz w:val="20"/>
                <w:szCs w:val="20"/>
              </w:rPr>
              <w:t>Примечания</w:t>
            </w:r>
          </w:p>
        </w:tc>
      </w:tr>
      <w:tr w:rsidR="00CF13C8" w:rsidRPr="00B06795" w:rsidTr="00642F81">
        <w:trPr>
          <w:cantSplit/>
          <w:trHeight w:val="2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929C5" w:rsidRPr="00B06795" w:rsidRDefault="00B22718" w:rsidP="009929C5">
            <w:pPr>
              <w:ind w:firstLine="0"/>
              <w:rPr>
                <w:rFonts w:ascii="PT Astra Serif" w:hAnsi="PT Astra Serif"/>
                <w:sz w:val="20"/>
                <w:szCs w:val="20"/>
              </w:rPr>
            </w:pPr>
            <w:r w:rsidRPr="00B06795">
              <w:rPr>
                <w:rFonts w:ascii="PT Astra Serif" w:hAnsi="PT Astra Serif"/>
                <w:sz w:val="20"/>
                <w:szCs w:val="20"/>
              </w:rPr>
              <w:t xml:space="preserve">(1) </w:t>
            </w:r>
            <w:r w:rsidR="009929C5" w:rsidRPr="00B06795">
              <w:rPr>
                <w:rFonts w:ascii="PT Astra Serif" w:hAnsi="PT Astra Serif"/>
                <w:sz w:val="20"/>
                <w:szCs w:val="20"/>
              </w:rPr>
              <w:t>Наличие или отсутствие требований к архитектурно-градостроительному облику объектов капитального строительства для конкретного вида разреш</w:t>
            </w:r>
            <w:r w:rsidR="00B776C6" w:rsidRPr="00B06795">
              <w:rPr>
                <w:rFonts w:ascii="PT Astra Serif" w:hAnsi="PT Astra Serif"/>
                <w:sz w:val="20"/>
                <w:szCs w:val="20"/>
              </w:rPr>
              <w:t>ё</w:t>
            </w:r>
            <w:r w:rsidR="009929C5" w:rsidRPr="00B06795">
              <w:rPr>
                <w:rFonts w:ascii="PT Astra Serif" w:hAnsi="PT Astra Serif"/>
                <w:sz w:val="20"/>
                <w:szCs w:val="20"/>
              </w:rPr>
              <w:t>нного использования в границах территориальной зоны определяется градостроительным регламентом для этой территориальной зоны.</w:t>
            </w:r>
          </w:p>
          <w:p w:rsidR="009929C5" w:rsidRPr="00B06795" w:rsidRDefault="009929C5" w:rsidP="009929C5">
            <w:pPr>
              <w:ind w:firstLine="0"/>
              <w:rPr>
                <w:rFonts w:ascii="PT Astra Serif" w:hAnsi="PT Astra Serif"/>
                <w:sz w:val="20"/>
                <w:szCs w:val="20"/>
              </w:rPr>
            </w:pPr>
            <w:r w:rsidRPr="00B06795">
              <w:rPr>
                <w:rFonts w:ascii="PT Astra Serif" w:hAnsi="PT Astra Serif"/>
                <w:sz w:val="20"/>
                <w:szCs w:val="20"/>
              </w:rPr>
              <w:t>(2)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w:t>
            </w:r>
          </w:p>
        </w:tc>
      </w:tr>
    </w:tbl>
    <w:p w:rsidR="00A8050C" w:rsidRPr="00B06795" w:rsidRDefault="00A8050C" w:rsidP="00574713">
      <w:pPr>
        <w:spacing w:line="276" w:lineRule="auto"/>
        <w:ind w:firstLine="709"/>
        <w:rPr>
          <w:rFonts w:ascii="PT Astra Serif" w:hAnsi="PT Astra Serif"/>
          <w:sz w:val="28"/>
          <w:szCs w:val="28"/>
        </w:rPr>
      </w:pPr>
      <w:r w:rsidRPr="00B06795">
        <w:rPr>
          <w:rFonts w:ascii="PT Astra Serif" w:hAnsi="PT Astra Serif"/>
          <w:sz w:val="28"/>
          <w:szCs w:val="28"/>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действующим законодательством Российской Федерации. Описание ограничений использования земельных участков и объектов капитального строительства </w:t>
      </w:r>
      <w:r w:rsidR="00574713" w:rsidRPr="00B06795">
        <w:rPr>
          <w:rFonts w:ascii="PT Astra Serif" w:hAnsi="PT Astra Serif"/>
          <w:sz w:val="28"/>
          <w:szCs w:val="28"/>
        </w:rPr>
        <w:t>приведено в статье 20 настоящих Правил</w:t>
      </w:r>
      <w:r w:rsidRPr="00B06795">
        <w:rPr>
          <w:rFonts w:ascii="PT Astra Serif" w:hAnsi="PT Astra Serif"/>
          <w:sz w:val="28"/>
          <w:szCs w:val="28"/>
        </w:rPr>
        <w:t>.</w:t>
      </w:r>
    </w:p>
    <w:p w:rsidR="008060EE" w:rsidRPr="00B06795" w:rsidRDefault="008060EE" w:rsidP="008060EE">
      <w:pPr>
        <w:spacing w:line="276" w:lineRule="auto"/>
        <w:ind w:firstLine="0"/>
        <w:jc w:val="right"/>
        <w:rPr>
          <w:rFonts w:ascii="PT Astra Serif" w:hAnsi="PT Astra Serif"/>
          <w:b/>
          <w:sz w:val="4"/>
          <w:szCs w:val="4"/>
        </w:rPr>
      </w:pPr>
    </w:p>
    <w:sectPr w:rsidR="008060EE" w:rsidRPr="00B06795" w:rsidSect="00F20A92">
      <w:headerReference w:type="default" r:id="rId17"/>
      <w:headerReference w:type="first" r:id="rId18"/>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95" w:rsidRDefault="00B06795" w:rsidP="00231772">
      <w:r>
        <w:separator/>
      </w:r>
    </w:p>
  </w:endnote>
  <w:endnote w:type="continuationSeparator" w:id="0">
    <w:p w:rsidR="00B06795" w:rsidRDefault="00B06795" w:rsidP="0023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95" w:rsidRPr="00875488" w:rsidRDefault="00B06795" w:rsidP="00875488">
    <w:pPr>
      <w:pStyle w:val="af3"/>
      <w:tabs>
        <w:tab w:val="clear" w:pos="4677"/>
        <w:tab w:val="clear" w:pos="9355"/>
        <w:tab w:val="left" w:pos="106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95" w:rsidRDefault="00B06795" w:rsidP="00231772">
      <w:r>
        <w:separator/>
      </w:r>
    </w:p>
  </w:footnote>
  <w:footnote w:type="continuationSeparator" w:id="0">
    <w:p w:rsidR="00B06795" w:rsidRDefault="00B06795" w:rsidP="0023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95" w:rsidRPr="00CA6344" w:rsidRDefault="00B06795" w:rsidP="00A8050C">
    <w:pPr>
      <w:pStyle w:val="af1"/>
      <w:jc w:val="center"/>
      <w:rPr>
        <w:rFonts w:ascii="PT Astra Serif" w:hAnsi="PT Astra Serif"/>
        <w:lang w:val="en-US"/>
      </w:rPr>
    </w:pPr>
    <w:r w:rsidRPr="00CA6344">
      <w:rPr>
        <w:rFonts w:ascii="PT Astra Serif" w:hAnsi="PT Astra Serif"/>
      </w:rPr>
      <w:fldChar w:fldCharType="begin"/>
    </w:r>
    <w:r w:rsidRPr="00CA6344">
      <w:rPr>
        <w:rFonts w:ascii="PT Astra Serif" w:hAnsi="PT Astra Serif"/>
      </w:rPr>
      <w:instrText>PAGE   \* MERGEFORMAT</w:instrText>
    </w:r>
    <w:r w:rsidRPr="00CA6344">
      <w:rPr>
        <w:rFonts w:ascii="PT Astra Serif" w:hAnsi="PT Astra Serif"/>
      </w:rPr>
      <w:fldChar w:fldCharType="separate"/>
    </w:r>
    <w:r w:rsidR="00F27FBF">
      <w:rPr>
        <w:rFonts w:ascii="PT Astra Serif" w:hAnsi="PT Astra Serif"/>
        <w:noProof/>
      </w:rPr>
      <w:t>2</w:t>
    </w:r>
    <w:r w:rsidRPr="00CA6344">
      <w:rPr>
        <w:rFonts w:ascii="PT Astra Serif" w:hAnsi="PT Astra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95" w:rsidRDefault="00B06795" w:rsidP="00D37402">
    <w:pPr>
      <w:pStyle w:val="af1"/>
      <w:jc w:val="center"/>
    </w:pPr>
    <w:r w:rsidRPr="00D631C3">
      <w:rPr>
        <w:rFonts w:ascii="PT Astra Serif" w:hAnsi="PT Astra Serif"/>
      </w:rPr>
      <w:fldChar w:fldCharType="begin"/>
    </w:r>
    <w:r w:rsidRPr="00D631C3">
      <w:rPr>
        <w:rFonts w:ascii="PT Astra Serif" w:hAnsi="PT Astra Serif"/>
      </w:rPr>
      <w:instrText>PAGE   \* MERGEFORMAT</w:instrText>
    </w:r>
    <w:r w:rsidRPr="00D631C3">
      <w:rPr>
        <w:rFonts w:ascii="PT Astra Serif" w:hAnsi="PT Astra Serif"/>
      </w:rPr>
      <w:fldChar w:fldCharType="separate"/>
    </w:r>
    <w:r w:rsidR="00F27FBF">
      <w:rPr>
        <w:rFonts w:ascii="PT Astra Serif" w:hAnsi="PT Astra Serif"/>
        <w:noProof/>
      </w:rPr>
      <w:t>11</w:t>
    </w:r>
    <w:r w:rsidRPr="00D631C3">
      <w:rPr>
        <w:rFonts w:ascii="PT Astra Serif" w:hAnsi="PT Astra Seri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95" w:rsidRPr="00D617C2" w:rsidRDefault="00B06795" w:rsidP="00D617C2">
    <w:pPr>
      <w:pStyle w:val="af1"/>
      <w:jc w:val="center"/>
      <w:rPr>
        <w:rFonts w:ascii="PT Astra Serif" w:hAnsi="PT Astra Serif"/>
        <w:noProof/>
      </w:rPr>
    </w:pPr>
    <w:r w:rsidRPr="00D617C2">
      <w:rPr>
        <w:rFonts w:ascii="PT Astra Serif" w:hAnsi="PT Astra Serif"/>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C6D"/>
    <w:multiLevelType w:val="hybridMultilevel"/>
    <w:tmpl w:val="09D6A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A323C8"/>
    <w:multiLevelType w:val="hybridMultilevel"/>
    <w:tmpl w:val="F04E8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1292A"/>
    <w:multiLevelType w:val="hybridMultilevel"/>
    <w:tmpl w:val="B1F6C892"/>
    <w:lvl w:ilvl="0" w:tplc="F86037D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653E3C"/>
    <w:multiLevelType w:val="multilevel"/>
    <w:tmpl w:val="AABA22E0"/>
    <w:lvl w:ilvl="0">
      <w:start w:val="1"/>
      <w:numFmt w:val="decimal"/>
      <w:lvlText w:val="%1."/>
      <w:lvlJc w:val="left"/>
      <w:pPr>
        <w:ind w:left="1110" w:hanging="111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0C792133"/>
    <w:multiLevelType w:val="hybridMultilevel"/>
    <w:tmpl w:val="D3DE7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80419"/>
    <w:multiLevelType w:val="hybridMultilevel"/>
    <w:tmpl w:val="A4E2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F62338"/>
    <w:multiLevelType w:val="hybridMultilevel"/>
    <w:tmpl w:val="9ECC9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97698F"/>
    <w:multiLevelType w:val="hybridMultilevel"/>
    <w:tmpl w:val="ADBC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26406E"/>
    <w:multiLevelType w:val="hybridMultilevel"/>
    <w:tmpl w:val="ADFAF4BA"/>
    <w:lvl w:ilvl="0" w:tplc="B8BA27F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52E58"/>
    <w:multiLevelType w:val="hybridMultilevel"/>
    <w:tmpl w:val="D9F63B5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3F46208"/>
    <w:multiLevelType w:val="hybridMultilevel"/>
    <w:tmpl w:val="7A581A92"/>
    <w:lvl w:ilvl="0" w:tplc="1EDA1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8A37C45"/>
    <w:multiLevelType w:val="hybridMultilevel"/>
    <w:tmpl w:val="FD8C8660"/>
    <w:lvl w:ilvl="0" w:tplc="663472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91884"/>
    <w:multiLevelType w:val="hybridMultilevel"/>
    <w:tmpl w:val="3B2A1D8E"/>
    <w:lvl w:ilvl="0" w:tplc="5920A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0C262B"/>
    <w:multiLevelType w:val="hybridMultilevel"/>
    <w:tmpl w:val="DE505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2E7EB8"/>
    <w:multiLevelType w:val="hybridMultilevel"/>
    <w:tmpl w:val="5D82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AD06AC"/>
    <w:multiLevelType w:val="hybridMultilevel"/>
    <w:tmpl w:val="60DC6E64"/>
    <w:lvl w:ilvl="0" w:tplc="11BA683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CB519E"/>
    <w:multiLevelType w:val="hybridMultilevel"/>
    <w:tmpl w:val="511C272A"/>
    <w:lvl w:ilvl="0" w:tplc="F9747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1D1B59"/>
    <w:multiLevelType w:val="hybridMultilevel"/>
    <w:tmpl w:val="969EA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954A57"/>
    <w:multiLevelType w:val="hybridMultilevel"/>
    <w:tmpl w:val="3BEC5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C0148"/>
    <w:multiLevelType w:val="hybridMultilevel"/>
    <w:tmpl w:val="E0A00F50"/>
    <w:lvl w:ilvl="0" w:tplc="A7281D06">
      <w:start w:val="1"/>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20">
    <w:nsid w:val="661A471D"/>
    <w:multiLevelType w:val="hybridMultilevel"/>
    <w:tmpl w:val="D9541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814A70"/>
    <w:multiLevelType w:val="hybridMultilevel"/>
    <w:tmpl w:val="E7D80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0433B7"/>
    <w:multiLevelType w:val="hybridMultilevel"/>
    <w:tmpl w:val="62D61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44AA8"/>
    <w:multiLevelType w:val="hybridMultilevel"/>
    <w:tmpl w:val="8DF8D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541EC1"/>
    <w:multiLevelType w:val="hybridMultilevel"/>
    <w:tmpl w:val="0DD62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5E366B"/>
    <w:multiLevelType w:val="hybridMultilevel"/>
    <w:tmpl w:val="E8F8F142"/>
    <w:lvl w:ilvl="0" w:tplc="62EC7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B461A1"/>
    <w:multiLevelType w:val="hybridMultilevel"/>
    <w:tmpl w:val="F8FEB320"/>
    <w:lvl w:ilvl="0" w:tplc="47865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7"/>
  </w:num>
  <w:num w:numId="3">
    <w:abstractNumId w:val="5"/>
  </w:num>
  <w:num w:numId="4">
    <w:abstractNumId w:val="23"/>
  </w:num>
  <w:num w:numId="5">
    <w:abstractNumId w:val="20"/>
  </w:num>
  <w:num w:numId="6">
    <w:abstractNumId w:val="22"/>
  </w:num>
  <w:num w:numId="7">
    <w:abstractNumId w:val="0"/>
  </w:num>
  <w:num w:numId="8">
    <w:abstractNumId w:val="14"/>
  </w:num>
  <w:num w:numId="9">
    <w:abstractNumId w:val="7"/>
  </w:num>
  <w:num w:numId="10">
    <w:abstractNumId w:val="4"/>
  </w:num>
  <w:num w:numId="11">
    <w:abstractNumId w:val="6"/>
  </w:num>
  <w:num w:numId="12">
    <w:abstractNumId w:val="1"/>
  </w:num>
  <w:num w:numId="13">
    <w:abstractNumId w:val="21"/>
  </w:num>
  <w:num w:numId="14">
    <w:abstractNumId w:val="24"/>
  </w:num>
  <w:num w:numId="15">
    <w:abstractNumId w:val="13"/>
  </w:num>
  <w:num w:numId="16">
    <w:abstractNumId w:val="18"/>
  </w:num>
  <w:num w:numId="17">
    <w:abstractNumId w:val="16"/>
  </w:num>
  <w:num w:numId="18">
    <w:abstractNumId w:val="11"/>
  </w:num>
  <w:num w:numId="19">
    <w:abstractNumId w:val="26"/>
  </w:num>
  <w:num w:numId="20">
    <w:abstractNumId w:val="10"/>
  </w:num>
  <w:num w:numId="21">
    <w:abstractNumId w:val="9"/>
  </w:num>
  <w:num w:numId="22">
    <w:abstractNumId w:val="25"/>
  </w:num>
  <w:num w:numId="23">
    <w:abstractNumId w:val="12"/>
  </w:num>
  <w:num w:numId="24">
    <w:abstractNumId w:val="19"/>
  </w:num>
  <w:num w:numId="25">
    <w:abstractNumId w:val="8"/>
  </w:num>
  <w:num w:numId="26">
    <w:abstractNumId w:val="2"/>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56"/>
    <w:rsid w:val="00003C7D"/>
    <w:rsid w:val="00003CA6"/>
    <w:rsid w:val="00006853"/>
    <w:rsid w:val="0001001F"/>
    <w:rsid w:val="00010C2C"/>
    <w:rsid w:val="0001301C"/>
    <w:rsid w:val="000137C0"/>
    <w:rsid w:val="0002071B"/>
    <w:rsid w:val="0002074E"/>
    <w:rsid w:val="0002082D"/>
    <w:rsid w:val="00020832"/>
    <w:rsid w:val="00023DAC"/>
    <w:rsid w:val="000245E3"/>
    <w:rsid w:val="00025FE9"/>
    <w:rsid w:val="00025FED"/>
    <w:rsid w:val="00026B96"/>
    <w:rsid w:val="00027534"/>
    <w:rsid w:val="00031D57"/>
    <w:rsid w:val="00034D8B"/>
    <w:rsid w:val="000456EB"/>
    <w:rsid w:val="00045B6B"/>
    <w:rsid w:val="0004648E"/>
    <w:rsid w:val="00050ED3"/>
    <w:rsid w:val="000540A9"/>
    <w:rsid w:val="00056C86"/>
    <w:rsid w:val="00061CFA"/>
    <w:rsid w:val="00062550"/>
    <w:rsid w:val="00062997"/>
    <w:rsid w:val="000647C7"/>
    <w:rsid w:val="00065220"/>
    <w:rsid w:val="0006538B"/>
    <w:rsid w:val="00065BBC"/>
    <w:rsid w:val="00066773"/>
    <w:rsid w:val="0007068F"/>
    <w:rsid w:val="00071476"/>
    <w:rsid w:val="0007299E"/>
    <w:rsid w:val="0008016C"/>
    <w:rsid w:val="000816F7"/>
    <w:rsid w:val="00082D2B"/>
    <w:rsid w:val="0008346A"/>
    <w:rsid w:val="00083981"/>
    <w:rsid w:val="00090493"/>
    <w:rsid w:val="00092550"/>
    <w:rsid w:val="000948AF"/>
    <w:rsid w:val="00095357"/>
    <w:rsid w:val="00095C5A"/>
    <w:rsid w:val="000A0126"/>
    <w:rsid w:val="000A1318"/>
    <w:rsid w:val="000A2ED9"/>
    <w:rsid w:val="000A3179"/>
    <w:rsid w:val="000A4105"/>
    <w:rsid w:val="000A4460"/>
    <w:rsid w:val="000A4476"/>
    <w:rsid w:val="000A5F17"/>
    <w:rsid w:val="000A76CA"/>
    <w:rsid w:val="000B023D"/>
    <w:rsid w:val="000B127C"/>
    <w:rsid w:val="000B1802"/>
    <w:rsid w:val="000B2B4A"/>
    <w:rsid w:val="000B2CE4"/>
    <w:rsid w:val="000B3287"/>
    <w:rsid w:val="000B43A4"/>
    <w:rsid w:val="000C1EA3"/>
    <w:rsid w:val="000C2EBD"/>
    <w:rsid w:val="000C3A13"/>
    <w:rsid w:val="000C3C72"/>
    <w:rsid w:val="000C3CEE"/>
    <w:rsid w:val="000D1980"/>
    <w:rsid w:val="000D1A90"/>
    <w:rsid w:val="000D3B6C"/>
    <w:rsid w:val="000D6219"/>
    <w:rsid w:val="000D679B"/>
    <w:rsid w:val="000D67CD"/>
    <w:rsid w:val="000D69E0"/>
    <w:rsid w:val="000E051C"/>
    <w:rsid w:val="000E1E2D"/>
    <w:rsid w:val="000E3146"/>
    <w:rsid w:val="000F0E40"/>
    <w:rsid w:val="000F17B6"/>
    <w:rsid w:val="000F3589"/>
    <w:rsid w:val="000F4EFE"/>
    <w:rsid w:val="000F5440"/>
    <w:rsid w:val="000F6989"/>
    <w:rsid w:val="0010128E"/>
    <w:rsid w:val="00101957"/>
    <w:rsid w:val="00101E68"/>
    <w:rsid w:val="001024CD"/>
    <w:rsid w:val="00104B1B"/>
    <w:rsid w:val="0010628E"/>
    <w:rsid w:val="00106A43"/>
    <w:rsid w:val="00107D01"/>
    <w:rsid w:val="001117F5"/>
    <w:rsid w:val="00113DCD"/>
    <w:rsid w:val="00116C5D"/>
    <w:rsid w:val="001217C3"/>
    <w:rsid w:val="00121B9F"/>
    <w:rsid w:val="00122452"/>
    <w:rsid w:val="00122908"/>
    <w:rsid w:val="00126B13"/>
    <w:rsid w:val="001319B4"/>
    <w:rsid w:val="00132C87"/>
    <w:rsid w:val="00137D5E"/>
    <w:rsid w:val="00140D56"/>
    <w:rsid w:val="00142F43"/>
    <w:rsid w:val="001432E0"/>
    <w:rsid w:val="001455D5"/>
    <w:rsid w:val="00145A6E"/>
    <w:rsid w:val="001467DD"/>
    <w:rsid w:val="00146DFF"/>
    <w:rsid w:val="00152312"/>
    <w:rsid w:val="00157A06"/>
    <w:rsid w:val="00157B61"/>
    <w:rsid w:val="00161AD3"/>
    <w:rsid w:val="00161F52"/>
    <w:rsid w:val="0016291E"/>
    <w:rsid w:val="00163690"/>
    <w:rsid w:val="00163C18"/>
    <w:rsid w:val="00164EE0"/>
    <w:rsid w:val="00167672"/>
    <w:rsid w:val="001703C0"/>
    <w:rsid w:val="001703E8"/>
    <w:rsid w:val="00172F2C"/>
    <w:rsid w:val="00174929"/>
    <w:rsid w:val="00174BA5"/>
    <w:rsid w:val="001751FB"/>
    <w:rsid w:val="00176E2F"/>
    <w:rsid w:val="00181FC6"/>
    <w:rsid w:val="00183A93"/>
    <w:rsid w:val="00183AEB"/>
    <w:rsid w:val="00183F98"/>
    <w:rsid w:val="001844E1"/>
    <w:rsid w:val="001875C6"/>
    <w:rsid w:val="00191994"/>
    <w:rsid w:val="001957C8"/>
    <w:rsid w:val="00196540"/>
    <w:rsid w:val="0019751E"/>
    <w:rsid w:val="00197C5B"/>
    <w:rsid w:val="001A3875"/>
    <w:rsid w:val="001A3B81"/>
    <w:rsid w:val="001A5456"/>
    <w:rsid w:val="001A72C9"/>
    <w:rsid w:val="001B286E"/>
    <w:rsid w:val="001B6F70"/>
    <w:rsid w:val="001B7A5D"/>
    <w:rsid w:val="001B7F36"/>
    <w:rsid w:val="001C1AF5"/>
    <w:rsid w:val="001C366F"/>
    <w:rsid w:val="001C4784"/>
    <w:rsid w:val="001C47D7"/>
    <w:rsid w:val="001C4C89"/>
    <w:rsid w:val="001C5DD1"/>
    <w:rsid w:val="001C6C94"/>
    <w:rsid w:val="001C6F08"/>
    <w:rsid w:val="001D0459"/>
    <w:rsid w:val="001D3470"/>
    <w:rsid w:val="001D482E"/>
    <w:rsid w:val="001D56E9"/>
    <w:rsid w:val="001D6B9C"/>
    <w:rsid w:val="001E25F2"/>
    <w:rsid w:val="001E2A5F"/>
    <w:rsid w:val="001E3C15"/>
    <w:rsid w:val="001E6A84"/>
    <w:rsid w:val="001F21C5"/>
    <w:rsid w:val="001F4983"/>
    <w:rsid w:val="002001AA"/>
    <w:rsid w:val="00201C07"/>
    <w:rsid w:val="00204E0B"/>
    <w:rsid w:val="00204F20"/>
    <w:rsid w:val="002058B2"/>
    <w:rsid w:val="002059D0"/>
    <w:rsid w:val="002061C5"/>
    <w:rsid w:val="002073D7"/>
    <w:rsid w:val="002104C1"/>
    <w:rsid w:val="00212F45"/>
    <w:rsid w:val="002134ED"/>
    <w:rsid w:val="002167F7"/>
    <w:rsid w:val="002170DF"/>
    <w:rsid w:val="00221545"/>
    <w:rsid w:val="00223400"/>
    <w:rsid w:val="0022365C"/>
    <w:rsid w:val="0022501B"/>
    <w:rsid w:val="002252B9"/>
    <w:rsid w:val="002256CC"/>
    <w:rsid w:val="0022696D"/>
    <w:rsid w:val="002311CC"/>
    <w:rsid w:val="00231772"/>
    <w:rsid w:val="0023480A"/>
    <w:rsid w:val="0023796C"/>
    <w:rsid w:val="00237E48"/>
    <w:rsid w:val="002400BF"/>
    <w:rsid w:val="0024305A"/>
    <w:rsid w:val="0025036D"/>
    <w:rsid w:val="00250634"/>
    <w:rsid w:val="0025443A"/>
    <w:rsid w:val="002557AF"/>
    <w:rsid w:val="00257BEA"/>
    <w:rsid w:val="00262B6B"/>
    <w:rsid w:val="00270B9E"/>
    <w:rsid w:val="00270F21"/>
    <w:rsid w:val="00273270"/>
    <w:rsid w:val="00274931"/>
    <w:rsid w:val="0028080A"/>
    <w:rsid w:val="002826C7"/>
    <w:rsid w:val="002851E3"/>
    <w:rsid w:val="00286916"/>
    <w:rsid w:val="002878D0"/>
    <w:rsid w:val="00290809"/>
    <w:rsid w:val="00291116"/>
    <w:rsid w:val="002915C6"/>
    <w:rsid w:val="0029201E"/>
    <w:rsid w:val="00294063"/>
    <w:rsid w:val="00295124"/>
    <w:rsid w:val="00296342"/>
    <w:rsid w:val="00297107"/>
    <w:rsid w:val="002A0E2E"/>
    <w:rsid w:val="002A4374"/>
    <w:rsid w:val="002A4F42"/>
    <w:rsid w:val="002A50B1"/>
    <w:rsid w:val="002A5565"/>
    <w:rsid w:val="002A6048"/>
    <w:rsid w:val="002A6BFE"/>
    <w:rsid w:val="002B0F02"/>
    <w:rsid w:val="002B3B14"/>
    <w:rsid w:val="002B6BDE"/>
    <w:rsid w:val="002B744A"/>
    <w:rsid w:val="002C203A"/>
    <w:rsid w:val="002C5235"/>
    <w:rsid w:val="002C54EA"/>
    <w:rsid w:val="002C7F97"/>
    <w:rsid w:val="002D03FE"/>
    <w:rsid w:val="002D142C"/>
    <w:rsid w:val="002D5A1C"/>
    <w:rsid w:val="002D6E39"/>
    <w:rsid w:val="002D720D"/>
    <w:rsid w:val="002D749A"/>
    <w:rsid w:val="002E0989"/>
    <w:rsid w:val="002E0F6E"/>
    <w:rsid w:val="002E1241"/>
    <w:rsid w:val="002E2967"/>
    <w:rsid w:val="002E2F22"/>
    <w:rsid w:val="002E3925"/>
    <w:rsid w:val="002E52C0"/>
    <w:rsid w:val="002E5A3F"/>
    <w:rsid w:val="002F495D"/>
    <w:rsid w:val="002F50F9"/>
    <w:rsid w:val="00300CB3"/>
    <w:rsid w:val="00301322"/>
    <w:rsid w:val="00301B06"/>
    <w:rsid w:val="00307452"/>
    <w:rsid w:val="00312F3B"/>
    <w:rsid w:val="00314C13"/>
    <w:rsid w:val="003157FA"/>
    <w:rsid w:val="00316CAD"/>
    <w:rsid w:val="003171BD"/>
    <w:rsid w:val="00317601"/>
    <w:rsid w:val="00320499"/>
    <w:rsid w:val="003276E7"/>
    <w:rsid w:val="00331396"/>
    <w:rsid w:val="003316C9"/>
    <w:rsid w:val="00331B27"/>
    <w:rsid w:val="00332769"/>
    <w:rsid w:val="00334D32"/>
    <w:rsid w:val="00336069"/>
    <w:rsid w:val="00336C7F"/>
    <w:rsid w:val="0034039D"/>
    <w:rsid w:val="00340603"/>
    <w:rsid w:val="00341F2F"/>
    <w:rsid w:val="00342348"/>
    <w:rsid w:val="00343F3C"/>
    <w:rsid w:val="00345243"/>
    <w:rsid w:val="00345742"/>
    <w:rsid w:val="00347D74"/>
    <w:rsid w:val="00350602"/>
    <w:rsid w:val="003511EF"/>
    <w:rsid w:val="003517C9"/>
    <w:rsid w:val="00351D73"/>
    <w:rsid w:val="003537AE"/>
    <w:rsid w:val="00362588"/>
    <w:rsid w:val="00364DB7"/>
    <w:rsid w:val="003652AB"/>
    <w:rsid w:val="00365785"/>
    <w:rsid w:val="003665F6"/>
    <w:rsid w:val="00372014"/>
    <w:rsid w:val="003730B3"/>
    <w:rsid w:val="00375DA5"/>
    <w:rsid w:val="00376299"/>
    <w:rsid w:val="00384727"/>
    <w:rsid w:val="00384DC1"/>
    <w:rsid w:val="003853F9"/>
    <w:rsid w:val="0038773B"/>
    <w:rsid w:val="003900F4"/>
    <w:rsid w:val="00391AD0"/>
    <w:rsid w:val="00394F11"/>
    <w:rsid w:val="00396BC1"/>
    <w:rsid w:val="003973E1"/>
    <w:rsid w:val="00397E9B"/>
    <w:rsid w:val="003A038F"/>
    <w:rsid w:val="003A1E3A"/>
    <w:rsid w:val="003A303B"/>
    <w:rsid w:val="003A30FF"/>
    <w:rsid w:val="003A3751"/>
    <w:rsid w:val="003A3AF2"/>
    <w:rsid w:val="003A4E35"/>
    <w:rsid w:val="003A70E7"/>
    <w:rsid w:val="003A799E"/>
    <w:rsid w:val="003A7C99"/>
    <w:rsid w:val="003B1961"/>
    <w:rsid w:val="003B1EC3"/>
    <w:rsid w:val="003B299F"/>
    <w:rsid w:val="003B29B2"/>
    <w:rsid w:val="003B61EA"/>
    <w:rsid w:val="003B6733"/>
    <w:rsid w:val="003B6B08"/>
    <w:rsid w:val="003B705D"/>
    <w:rsid w:val="003B79DE"/>
    <w:rsid w:val="003B7DAB"/>
    <w:rsid w:val="003C0007"/>
    <w:rsid w:val="003C1D8C"/>
    <w:rsid w:val="003C6157"/>
    <w:rsid w:val="003C6DA2"/>
    <w:rsid w:val="003C78EB"/>
    <w:rsid w:val="003D2672"/>
    <w:rsid w:val="003D3585"/>
    <w:rsid w:val="003D4C3A"/>
    <w:rsid w:val="003D50A3"/>
    <w:rsid w:val="003E0FD6"/>
    <w:rsid w:val="003E126A"/>
    <w:rsid w:val="003E2F6C"/>
    <w:rsid w:val="003E31CB"/>
    <w:rsid w:val="003E615E"/>
    <w:rsid w:val="003E7F0E"/>
    <w:rsid w:val="003F1324"/>
    <w:rsid w:val="003F28C8"/>
    <w:rsid w:val="003F6565"/>
    <w:rsid w:val="003F695C"/>
    <w:rsid w:val="004006CC"/>
    <w:rsid w:val="00401D0F"/>
    <w:rsid w:val="0040245A"/>
    <w:rsid w:val="004036E8"/>
    <w:rsid w:val="004037CF"/>
    <w:rsid w:val="004054DE"/>
    <w:rsid w:val="00411B54"/>
    <w:rsid w:val="00412E4A"/>
    <w:rsid w:val="0041487C"/>
    <w:rsid w:val="00414A4B"/>
    <w:rsid w:val="004177A6"/>
    <w:rsid w:val="0041787B"/>
    <w:rsid w:val="004236F9"/>
    <w:rsid w:val="00423835"/>
    <w:rsid w:val="00423A98"/>
    <w:rsid w:val="004241A7"/>
    <w:rsid w:val="00424A3D"/>
    <w:rsid w:val="00426DE5"/>
    <w:rsid w:val="004302B3"/>
    <w:rsid w:val="00430883"/>
    <w:rsid w:val="00431AE5"/>
    <w:rsid w:val="00431D6B"/>
    <w:rsid w:val="004327EC"/>
    <w:rsid w:val="004357F9"/>
    <w:rsid w:val="00436DC8"/>
    <w:rsid w:val="0043757A"/>
    <w:rsid w:val="00440353"/>
    <w:rsid w:val="00441020"/>
    <w:rsid w:val="00441FB1"/>
    <w:rsid w:val="00442A6F"/>
    <w:rsid w:val="004430C6"/>
    <w:rsid w:val="00443BE6"/>
    <w:rsid w:val="004449B1"/>
    <w:rsid w:val="00444E66"/>
    <w:rsid w:val="004508A4"/>
    <w:rsid w:val="0045160C"/>
    <w:rsid w:val="00452571"/>
    <w:rsid w:val="004547D3"/>
    <w:rsid w:val="004567E7"/>
    <w:rsid w:val="0045724C"/>
    <w:rsid w:val="004572B8"/>
    <w:rsid w:val="00461A5F"/>
    <w:rsid w:val="00464A7D"/>
    <w:rsid w:val="00464F81"/>
    <w:rsid w:val="004664CA"/>
    <w:rsid w:val="00466C72"/>
    <w:rsid w:val="0047085E"/>
    <w:rsid w:val="0047205F"/>
    <w:rsid w:val="00473A5E"/>
    <w:rsid w:val="00474C36"/>
    <w:rsid w:val="0047680E"/>
    <w:rsid w:val="00480171"/>
    <w:rsid w:val="00481BB4"/>
    <w:rsid w:val="004858F1"/>
    <w:rsid w:val="0049007C"/>
    <w:rsid w:val="00490355"/>
    <w:rsid w:val="00490AA6"/>
    <w:rsid w:val="00492F9A"/>
    <w:rsid w:val="0049381E"/>
    <w:rsid w:val="00496D39"/>
    <w:rsid w:val="0049717C"/>
    <w:rsid w:val="00497639"/>
    <w:rsid w:val="00497A78"/>
    <w:rsid w:val="004A05E6"/>
    <w:rsid w:val="004A1201"/>
    <w:rsid w:val="004A1E55"/>
    <w:rsid w:val="004A27BA"/>
    <w:rsid w:val="004A5020"/>
    <w:rsid w:val="004A56D8"/>
    <w:rsid w:val="004A686B"/>
    <w:rsid w:val="004A6A71"/>
    <w:rsid w:val="004B0583"/>
    <w:rsid w:val="004B4218"/>
    <w:rsid w:val="004B4C79"/>
    <w:rsid w:val="004B58D5"/>
    <w:rsid w:val="004B772F"/>
    <w:rsid w:val="004C07E4"/>
    <w:rsid w:val="004C23A4"/>
    <w:rsid w:val="004D047D"/>
    <w:rsid w:val="004D0E91"/>
    <w:rsid w:val="004D72A3"/>
    <w:rsid w:val="004D7C73"/>
    <w:rsid w:val="004D7FDE"/>
    <w:rsid w:val="004E0292"/>
    <w:rsid w:val="004E307C"/>
    <w:rsid w:val="004E33D0"/>
    <w:rsid w:val="004E3FD5"/>
    <w:rsid w:val="004E4962"/>
    <w:rsid w:val="004E5132"/>
    <w:rsid w:val="004F1668"/>
    <w:rsid w:val="004F370E"/>
    <w:rsid w:val="004F3B2E"/>
    <w:rsid w:val="004F5668"/>
    <w:rsid w:val="004F5DAA"/>
    <w:rsid w:val="004F691E"/>
    <w:rsid w:val="004F6A33"/>
    <w:rsid w:val="0050068C"/>
    <w:rsid w:val="00500BDD"/>
    <w:rsid w:val="005042CE"/>
    <w:rsid w:val="005104B6"/>
    <w:rsid w:val="00511854"/>
    <w:rsid w:val="00511E8F"/>
    <w:rsid w:val="00511FC8"/>
    <w:rsid w:val="005123AD"/>
    <w:rsid w:val="00512C8A"/>
    <w:rsid w:val="00515964"/>
    <w:rsid w:val="005159CF"/>
    <w:rsid w:val="00515D32"/>
    <w:rsid w:val="005160B1"/>
    <w:rsid w:val="00522477"/>
    <w:rsid w:val="00524406"/>
    <w:rsid w:val="00524B78"/>
    <w:rsid w:val="00524F81"/>
    <w:rsid w:val="005313BA"/>
    <w:rsid w:val="00531BCC"/>
    <w:rsid w:val="00532B3A"/>
    <w:rsid w:val="00535BBC"/>
    <w:rsid w:val="00537300"/>
    <w:rsid w:val="00537954"/>
    <w:rsid w:val="00540AD5"/>
    <w:rsid w:val="00542ABD"/>
    <w:rsid w:val="0054352B"/>
    <w:rsid w:val="00545408"/>
    <w:rsid w:val="005505EE"/>
    <w:rsid w:val="005523A0"/>
    <w:rsid w:val="005547D3"/>
    <w:rsid w:val="0055624E"/>
    <w:rsid w:val="00556899"/>
    <w:rsid w:val="00557470"/>
    <w:rsid w:val="005579C4"/>
    <w:rsid w:val="00557BA9"/>
    <w:rsid w:val="005617EC"/>
    <w:rsid w:val="00570724"/>
    <w:rsid w:val="00571E26"/>
    <w:rsid w:val="0057200C"/>
    <w:rsid w:val="0057244E"/>
    <w:rsid w:val="00573048"/>
    <w:rsid w:val="00574713"/>
    <w:rsid w:val="00574B7C"/>
    <w:rsid w:val="005779AD"/>
    <w:rsid w:val="00582682"/>
    <w:rsid w:val="00584D22"/>
    <w:rsid w:val="005852F8"/>
    <w:rsid w:val="005853C9"/>
    <w:rsid w:val="00587639"/>
    <w:rsid w:val="00591C64"/>
    <w:rsid w:val="00591F13"/>
    <w:rsid w:val="0059261B"/>
    <w:rsid w:val="00594233"/>
    <w:rsid w:val="0059435D"/>
    <w:rsid w:val="00595FE6"/>
    <w:rsid w:val="00596B51"/>
    <w:rsid w:val="00596E27"/>
    <w:rsid w:val="005A0FE6"/>
    <w:rsid w:val="005A1E88"/>
    <w:rsid w:val="005A4147"/>
    <w:rsid w:val="005A4375"/>
    <w:rsid w:val="005A55AE"/>
    <w:rsid w:val="005B01D1"/>
    <w:rsid w:val="005B2AB5"/>
    <w:rsid w:val="005B4A49"/>
    <w:rsid w:val="005B6CC9"/>
    <w:rsid w:val="005C1E4E"/>
    <w:rsid w:val="005C3386"/>
    <w:rsid w:val="005C4014"/>
    <w:rsid w:val="005C58BF"/>
    <w:rsid w:val="005C7C08"/>
    <w:rsid w:val="005D1C73"/>
    <w:rsid w:val="005D23C0"/>
    <w:rsid w:val="005D48FA"/>
    <w:rsid w:val="005D4A9D"/>
    <w:rsid w:val="005D7E0D"/>
    <w:rsid w:val="005E0401"/>
    <w:rsid w:val="005E1093"/>
    <w:rsid w:val="005E1196"/>
    <w:rsid w:val="005E3438"/>
    <w:rsid w:val="005E7683"/>
    <w:rsid w:val="005F0257"/>
    <w:rsid w:val="005F1573"/>
    <w:rsid w:val="005F3C2B"/>
    <w:rsid w:val="005F7360"/>
    <w:rsid w:val="005F7400"/>
    <w:rsid w:val="006011F4"/>
    <w:rsid w:val="00602B07"/>
    <w:rsid w:val="00602FCC"/>
    <w:rsid w:val="006047E2"/>
    <w:rsid w:val="00613F2A"/>
    <w:rsid w:val="00614818"/>
    <w:rsid w:val="00614ED8"/>
    <w:rsid w:val="00622436"/>
    <w:rsid w:val="00625095"/>
    <w:rsid w:val="006307BA"/>
    <w:rsid w:val="0063217E"/>
    <w:rsid w:val="00633591"/>
    <w:rsid w:val="00633EF2"/>
    <w:rsid w:val="00634F9B"/>
    <w:rsid w:val="006361F7"/>
    <w:rsid w:val="00636A02"/>
    <w:rsid w:val="00640DC4"/>
    <w:rsid w:val="006412C0"/>
    <w:rsid w:val="00641426"/>
    <w:rsid w:val="006417C0"/>
    <w:rsid w:val="006425FB"/>
    <w:rsid w:val="006427EA"/>
    <w:rsid w:val="00642F81"/>
    <w:rsid w:val="006438A5"/>
    <w:rsid w:val="006457F7"/>
    <w:rsid w:val="00646C49"/>
    <w:rsid w:val="00647138"/>
    <w:rsid w:val="00652092"/>
    <w:rsid w:val="00652C93"/>
    <w:rsid w:val="00653C32"/>
    <w:rsid w:val="00653EE3"/>
    <w:rsid w:val="00654130"/>
    <w:rsid w:val="00654D5F"/>
    <w:rsid w:val="00654E4A"/>
    <w:rsid w:val="00656E20"/>
    <w:rsid w:val="00656EC8"/>
    <w:rsid w:val="006627DF"/>
    <w:rsid w:val="00662812"/>
    <w:rsid w:val="00663106"/>
    <w:rsid w:val="0066484E"/>
    <w:rsid w:val="00667B0B"/>
    <w:rsid w:val="0067114B"/>
    <w:rsid w:val="00672261"/>
    <w:rsid w:val="00673BB7"/>
    <w:rsid w:val="00674D1E"/>
    <w:rsid w:val="0067572C"/>
    <w:rsid w:val="00675DEB"/>
    <w:rsid w:val="00676E4B"/>
    <w:rsid w:val="00677487"/>
    <w:rsid w:val="00677C96"/>
    <w:rsid w:val="00677D78"/>
    <w:rsid w:val="00680B59"/>
    <w:rsid w:val="00681C18"/>
    <w:rsid w:val="00683771"/>
    <w:rsid w:val="00683D08"/>
    <w:rsid w:val="00684904"/>
    <w:rsid w:val="00684D38"/>
    <w:rsid w:val="00684F6D"/>
    <w:rsid w:val="00690F2C"/>
    <w:rsid w:val="0069165B"/>
    <w:rsid w:val="00692C81"/>
    <w:rsid w:val="00693344"/>
    <w:rsid w:val="00696025"/>
    <w:rsid w:val="0069623F"/>
    <w:rsid w:val="006A2EEE"/>
    <w:rsid w:val="006A4394"/>
    <w:rsid w:val="006A55EF"/>
    <w:rsid w:val="006A7DBB"/>
    <w:rsid w:val="006B0F31"/>
    <w:rsid w:val="006B1339"/>
    <w:rsid w:val="006B28C3"/>
    <w:rsid w:val="006B2BB8"/>
    <w:rsid w:val="006B5642"/>
    <w:rsid w:val="006B5970"/>
    <w:rsid w:val="006B615D"/>
    <w:rsid w:val="006B69EB"/>
    <w:rsid w:val="006B6E12"/>
    <w:rsid w:val="006D03A9"/>
    <w:rsid w:val="006D068C"/>
    <w:rsid w:val="006D07BA"/>
    <w:rsid w:val="006D356F"/>
    <w:rsid w:val="006D439B"/>
    <w:rsid w:val="006D4F32"/>
    <w:rsid w:val="006D6ABB"/>
    <w:rsid w:val="006E2C73"/>
    <w:rsid w:val="006E3351"/>
    <w:rsid w:val="006E36AF"/>
    <w:rsid w:val="006E3A31"/>
    <w:rsid w:val="006E6783"/>
    <w:rsid w:val="006F051B"/>
    <w:rsid w:val="006F4761"/>
    <w:rsid w:val="006F6575"/>
    <w:rsid w:val="006F67D3"/>
    <w:rsid w:val="006F7979"/>
    <w:rsid w:val="00700F21"/>
    <w:rsid w:val="007026E6"/>
    <w:rsid w:val="00703A6B"/>
    <w:rsid w:val="00703D22"/>
    <w:rsid w:val="00704E8E"/>
    <w:rsid w:val="00705BC3"/>
    <w:rsid w:val="00706354"/>
    <w:rsid w:val="00707382"/>
    <w:rsid w:val="0071216D"/>
    <w:rsid w:val="00713C2F"/>
    <w:rsid w:val="00714E32"/>
    <w:rsid w:val="007167FA"/>
    <w:rsid w:val="007213B8"/>
    <w:rsid w:val="00721ACE"/>
    <w:rsid w:val="00721DCF"/>
    <w:rsid w:val="00723A2B"/>
    <w:rsid w:val="00724353"/>
    <w:rsid w:val="00725312"/>
    <w:rsid w:val="007253E0"/>
    <w:rsid w:val="007257E1"/>
    <w:rsid w:val="00727A22"/>
    <w:rsid w:val="00730936"/>
    <w:rsid w:val="00731052"/>
    <w:rsid w:val="007316AC"/>
    <w:rsid w:val="00731B10"/>
    <w:rsid w:val="0073322B"/>
    <w:rsid w:val="007335D4"/>
    <w:rsid w:val="00733ED2"/>
    <w:rsid w:val="007355ED"/>
    <w:rsid w:val="00735865"/>
    <w:rsid w:val="007364F2"/>
    <w:rsid w:val="007366D3"/>
    <w:rsid w:val="007411F3"/>
    <w:rsid w:val="007415D3"/>
    <w:rsid w:val="00741891"/>
    <w:rsid w:val="00742422"/>
    <w:rsid w:val="0074379E"/>
    <w:rsid w:val="00746D90"/>
    <w:rsid w:val="0075035F"/>
    <w:rsid w:val="00750945"/>
    <w:rsid w:val="0075182F"/>
    <w:rsid w:val="00752B93"/>
    <w:rsid w:val="00752C05"/>
    <w:rsid w:val="00757F5D"/>
    <w:rsid w:val="00761E70"/>
    <w:rsid w:val="00762DFC"/>
    <w:rsid w:val="00763A24"/>
    <w:rsid w:val="00764284"/>
    <w:rsid w:val="007675C9"/>
    <w:rsid w:val="00772E79"/>
    <w:rsid w:val="00775585"/>
    <w:rsid w:val="00775A2A"/>
    <w:rsid w:val="00775C6A"/>
    <w:rsid w:val="00776226"/>
    <w:rsid w:val="007767F1"/>
    <w:rsid w:val="00776D13"/>
    <w:rsid w:val="007774DD"/>
    <w:rsid w:val="00777549"/>
    <w:rsid w:val="00777A00"/>
    <w:rsid w:val="007806FC"/>
    <w:rsid w:val="00781DE4"/>
    <w:rsid w:val="00782560"/>
    <w:rsid w:val="00784120"/>
    <w:rsid w:val="00784F1D"/>
    <w:rsid w:val="00785476"/>
    <w:rsid w:val="00786235"/>
    <w:rsid w:val="00787668"/>
    <w:rsid w:val="007921FF"/>
    <w:rsid w:val="00793103"/>
    <w:rsid w:val="007942E3"/>
    <w:rsid w:val="007A0E67"/>
    <w:rsid w:val="007A11C4"/>
    <w:rsid w:val="007A1FD9"/>
    <w:rsid w:val="007A699F"/>
    <w:rsid w:val="007B50D4"/>
    <w:rsid w:val="007B6473"/>
    <w:rsid w:val="007C0635"/>
    <w:rsid w:val="007C0835"/>
    <w:rsid w:val="007C1149"/>
    <w:rsid w:val="007C1D62"/>
    <w:rsid w:val="007C515A"/>
    <w:rsid w:val="007C7B49"/>
    <w:rsid w:val="007D10B6"/>
    <w:rsid w:val="007D3C18"/>
    <w:rsid w:val="007D425A"/>
    <w:rsid w:val="007D4E58"/>
    <w:rsid w:val="007E025C"/>
    <w:rsid w:val="007E5640"/>
    <w:rsid w:val="007E7DB3"/>
    <w:rsid w:val="007F0D56"/>
    <w:rsid w:val="007F23E9"/>
    <w:rsid w:val="007F2508"/>
    <w:rsid w:val="00801060"/>
    <w:rsid w:val="00801303"/>
    <w:rsid w:val="00802AE6"/>
    <w:rsid w:val="00803F4B"/>
    <w:rsid w:val="00803F83"/>
    <w:rsid w:val="00805365"/>
    <w:rsid w:val="00805BC3"/>
    <w:rsid w:val="008060EE"/>
    <w:rsid w:val="00807A2D"/>
    <w:rsid w:val="0081259B"/>
    <w:rsid w:val="008134BB"/>
    <w:rsid w:val="008139D5"/>
    <w:rsid w:val="008142D1"/>
    <w:rsid w:val="00814637"/>
    <w:rsid w:val="00816927"/>
    <w:rsid w:val="00817661"/>
    <w:rsid w:val="00827620"/>
    <w:rsid w:val="00827BF3"/>
    <w:rsid w:val="00830089"/>
    <w:rsid w:val="00832855"/>
    <w:rsid w:val="00832C43"/>
    <w:rsid w:val="008337B3"/>
    <w:rsid w:val="00833CD8"/>
    <w:rsid w:val="00835380"/>
    <w:rsid w:val="00836D12"/>
    <w:rsid w:val="0084325F"/>
    <w:rsid w:val="00844A1F"/>
    <w:rsid w:val="0084568D"/>
    <w:rsid w:val="00846019"/>
    <w:rsid w:val="00846F2E"/>
    <w:rsid w:val="00847E94"/>
    <w:rsid w:val="008509B3"/>
    <w:rsid w:val="0085693A"/>
    <w:rsid w:val="00861098"/>
    <w:rsid w:val="008617C2"/>
    <w:rsid w:val="008651D6"/>
    <w:rsid w:val="00867EF9"/>
    <w:rsid w:val="00871188"/>
    <w:rsid w:val="00871CA5"/>
    <w:rsid w:val="00872A7C"/>
    <w:rsid w:val="0087422C"/>
    <w:rsid w:val="008748E0"/>
    <w:rsid w:val="00874E91"/>
    <w:rsid w:val="00875488"/>
    <w:rsid w:val="00876148"/>
    <w:rsid w:val="008772AD"/>
    <w:rsid w:val="00880359"/>
    <w:rsid w:val="00881688"/>
    <w:rsid w:val="00881A1B"/>
    <w:rsid w:val="00883496"/>
    <w:rsid w:val="00884B4B"/>
    <w:rsid w:val="00884D53"/>
    <w:rsid w:val="008861F0"/>
    <w:rsid w:val="008871D8"/>
    <w:rsid w:val="00887B0C"/>
    <w:rsid w:val="00890B51"/>
    <w:rsid w:val="00894062"/>
    <w:rsid w:val="008947CC"/>
    <w:rsid w:val="00895875"/>
    <w:rsid w:val="00896AF9"/>
    <w:rsid w:val="008A0526"/>
    <w:rsid w:val="008A2C20"/>
    <w:rsid w:val="008A3405"/>
    <w:rsid w:val="008A3714"/>
    <w:rsid w:val="008A6C48"/>
    <w:rsid w:val="008B1717"/>
    <w:rsid w:val="008B7F31"/>
    <w:rsid w:val="008C011A"/>
    <w:rsid w:val="008C28CB"/>
    <w:rsid w:val="008C55DC"/>
    <w:rsid w:val="008C624C"/>
    <w:rsid w:val="008C65C1"/>
    <w:rsid w:val="008D1F51"/>
    <w:rsid w:val="008D313A"/>
    <w:rsid w:val="008D3227"/>
    <w:rsid w:val="008D463E"/>
    <w:rsid w:val="008D49DF"/>
    <w:rsid w:val="008D6610"/>
    <w:rsid w:val="008D70E7"/>
    <w:rsid w:val="008E0587"/>
    <w:rsid w:val="008E1629"/>
    <w:rsid w:val="008E182F"/>
    <w:rsid w:val="008E326C"/>
    <w:rsid w:val="008E35CB"/>
    <w:rsid w:val="008E74F9"/>
    <w:rsid w:val="008E77B5"/>
    <w:rsid w:val="008F00E9"/>
    <w:rsid w:val="008F1BF6"/>
    <w:rsid w:val="008F3443"/>
    <w:rsid w:val="008F6370"/>
    <w:rsid w:val="008F703F"/>
    <w:rsid w:val="00900280"/>
    <w:rsid w:val="00906439"/>
    <w:rsid w:val="009066F4"/>
    <w:rsid w:val="0090693F"/>
    <w:rsid w:val="00906CEF"/>
    <w:rsid w:val="00906DE3"/>
    <w:rsid w:val="009107BB"/>
    <w:rsid w:val="00911318"/>
    <w:rsid w:val="009121B5"/>
    <w:rsid w:val="00914B2C"/>
    <w:rsid w:val="00917F1D"/>
    <w:rsid w:val="00920ED2"/>
    <w:rsid w:val="00921A72"/>
    <w:rsid w:val="00922073"/>
    <w:rsid w:val="00923C27"/>
    <w:rsid w:val="0092411C"/>
    <w:rsid w:val="00924743"/>
    <w:rsid w:val="00930387"/>
    <w:rsid w:val="00930708"/>
    <w:rsid w:val="0093137E"/>
    <w:rsid w:val="0093275B"/>
    <w:rsid w:val="00933644"/>
    <w:rsid w:val="00934888"/>
    <w:rsid w:val="00935D41"/>
    <w:rsid w:val="0093642D"/>
    <w:rsid w:val="009415D5"/>
    <w:rsid w:val="0094195F"/>
    <w:rsid w:val="00945099"/>
    <w:rsid w:val="009472C3"/>
    <w:rsid w:val="00951072"/>
    <w:rsid w:val="0095222B"/>
    <w:rsid w:val="0095373F"/>
    <w:rsid w:val="00953DB0"/>
    <w:rsid w:val="00953F5D"/>
    <w:rsid w:val="009545DC"/>
    <w:rsid w:val="009567FB"/>
    <w:rsid w:val="00956E32"/>
    <w:rsid w:val="00956EFB"/>
    <w:rsid w:val="009633A8"/>
    <w:rsid w:val="00964936"/>
    <w:rsid w:val="00965C73"/>
    <w:rsid w:val="00965CB5"/>
    <w:rsid w:val="00970FA3"/>
    <w:rsid w:val="00971496"/>
    <w:rsid w:val="009729C5"/>
    <w:rsid w:val="00972DE8"/>
    <w:rsid w:val="00975224"/>
    <w:rsid w:val="00977272"/>
    <w:rsid w:val="00980D6F"/>
    <w:rsid w:val="009810F1"/>
    <w:rsid w:val="00983E5B"/>
    <w:rsid w:val="00984F79"/>
    <w:rsid w:val="00985FB4"/>
    <w:rsid w:val="00990086"/>
    <w:rsid w:val="00991191"/>
    <w:rsid w:val="0099147D"/>
    <w:rsid w:val="009929C5"/>
    <w:rsid w:val="00993100"/>
    <w:rsid w:val="00993453"/>
    <w:rsid w:val="0099580B"/>
    <w:rsid w:val="00995A9B"/>
    <w:rsid w:val="0099703D"/>
    <w:rsid w:val="00997185"/>
    <w:rsid w:val="009971E8"/>
    <w:rsid w:val="00997745"/>
    <w:rsid w:val="00997D59"/>
    <w:rsid w:val="009A0892"/>
    <w:rsid w:val="009A0D7A"/>
    <w:rsid w:val="009A0FF5"/>
    <w:rsid w:val="009A1EB4"/>
    <w:rsid w:val="009A364D"/>
    <w:rsid w:val="009A6B80"/>
    <w:rsid w:val="009A726C"/>
    <w:rsid w:val="009B0DC0"/>
    <w:rsid w:val="009B0F5C"/>
    <w:rsid w:val="009B1033"/>
    <w:rsid w:val="009B2CF7"/>
    <w:rsid w:val="009B5898"/>
    <w:rsid w:val="009B72D2"/>
    <w:rsid w:val="009C0111"/>
    <w:rsid w:val="009C286B"/>
    <w:rsid w:val="009C2F65"/>
    <w:rsid w:val="009C51FE"/>
    <w:rsid w:val="009C79C1"/>
    <w:rsid w:val="009D000B"/>
    <w:rsid w:val="009D01B0"/>
    <w:rsid w:val="009D0EEA"/>
    <w:rsid w:val="009D349E"/>
    <w:rsid w:val="009D3EF6"/>
    <w:rsid w:val="009D3FA2"/>
    <w:rsid w:val="009D6C38"/>
    <w:rsid w:val="009E27FA"/>
    <w:rsid w:val="009E3115"/>
    <w:rsid w:val="009E6769"/>
    <w:rsid w:val="009F0819"/>
    <w:rsid w:val="009F0F51"/>
    <w:rsid w:val="009F23D3"/>
    <w:rsid w:val="009F4053"/>
    <w:rsid w:val="009F5BE9"/>
    <w:rsid w:val="009F77D0"/>
    <w:rsid w:val="009F79BF"/>
    <w:rsid w:val="009F7D30"/>
    <w:rsid w:val="00A01C13"/>
    <w:rsid w:val="00A01F51"/>
    <w:rsid w:val="00A03DAD"/>
    <w:rsid w:val="00A04433"/>
    <w:rsid w:val="00A076D3"/>
    <w:rsid w:val="00A111DC"/>
    <w:rsid w:val="00A15E3A"/>
    <w:rsid w:val="00A16292"/>
    <w:rsid w:val="00A173F4"/>
    <w:rsid w:val="00A20C2C"/>
    <w:rsid w:val="00A22107"/>
    <w:rsid w:val="00A222E8"/>
    <w:rsid w:val="00A229DD"/>
    <w:rsid w:val="00A25811"/>
    <w:rsid w:val="00A26028"/>
    <w:rsid w:val="00A27440"/>
    <w:rsid w:val="00A317CD"/>
    <w:rsid w:val="00A3200A"/>
    <w:rsid w:val="00A3210D"/>
    <w:rsid w:val="00A33604"/>
    <w:rsid w:val="00A33BF2"/>
    <w:rsid w:val="00A35A40"/>
    <w:rsid w:val="00A373EA"/>
    <w:rsid w:val="00A37787"/>
    <w:rsid w:val="00A4464A"/>
    <w:rsid w:val="00A44BA4"/>
    <w:rsid w:val="00A45D70"/>
    <w:rsid w:val="00A46ADF"/>
    <w:rsid w:val="00A47028"/>
    <w:rsid w:val="00A47F47"/>
    <w:rsid w:val="00A508E9"/>
    <w:rsid w:val="00A542B0"/>
    <w:rsid w:val="00A55B13"/>
    <w:rsid w:val="00A55D70"/>
    <w:rsid w:val="00A565B7"/>
    <w:rsid w:val="00A56CB4"/>
    <w:rsid w:val="00A57616"/>
    <w:rsid w:val="00A57D97"/>
    <w:rsid w:val="00A60E5E"/>
    <w:rsid w:val="00A612A1"/>
    <w:rsid w:val="00A6274E"/>
    <w:rsid w:val="00A637B8"/>
    <w:rsid w:val="00A65764"/>
    <w:rsid w:val="00A715D2"/>
    <w:rsid w:val="00A76FE2"/>
    <w:rsid w:val="00A8050C"/>
    <w:rsid w:val="00A8086C"/>
    <w:rsid w:val="00A827C4"/>
    <w:rsid w:val="00A83D3F"/>
    <w:rsid w:val="00A84C40"/>
    <w:rsid w:val="00A90125"/>
    <w:rsid w:val="00A934B3"/>
    <w:rsid w:val="00AA195B"/>
    <w:rsid w:val="00AA2C9F"/>
    <w:rsid w:val="00AA34A1"/>
    <w:rsid w:val="00AA4681"/>
    <w:rsid w:val="00AA4C78"/>
    <w:rsid w:val="00AA510A"/>
    <w:rsid w:val="00AA64B5"/>
    <w:rsid w:val="00AA6D60"/>
    <w:rsid w:val="00AA742F"/>
    <w:rsid w:val="00AB4233"/>
    <w:rsid w:val="00AB6BF3"/>
    <w:rsid w:val="00AB7F8E"/>
    <w:rsid w:val="00AC0C9B"/>
    <w:rsid w:val="00AC1699"/>
    <w:rsid w:val="00AC1AEF"/>
    <w:rsid w:val="00AC2256"/>
    <w:rsid w:val="00AC3021"/>
    <w:rsid w:val="00AC3209"/>
    <w:rsid w:val="00AC4438"/>
    <w:rsid w:val="00AC5752"/>
    <w:rsid w:val="00AD038B"/>
    <w:rsid w:val="00AD1396"/>
    <w:rsid w:val="00AD24DA"/>
    <w:rsid w:val="00AD3D59"/>
    <w:rsid w:val="00AD544F"/>
    <w:rsid w:val="00AD67A9"/>
    <w:rsid w:val="00AD72FA"/>
    <w:rsid w:val="00AE01D4"/>
    <w:rsid w:val="00AE05E9"/>
    <w:rsid w:val="00AE10FA"/>
    <w:rsid w:val="00AE189A"/>
    <w:rsid w:val="00AE1A00"/>
    <w:rsid w:val="00AE2020"/>
    <w:rsid w:val="00AE2F83"/>
    <w:rsid w:val="00AE338D"/>
    <w:rsid w:val="00AE5BC2"/>
    <w:rsid w:val="00AF0C0C"/>
    <w:rsid w:val="00AF1564"/>
    <w:rsid w:val="00AF1683"/>
    <w:rsid w:val="00AF2605"/>
    <w:rsid w:val="00AF52BB"/>
    <w:rsid w:val="00AF6794"/>
    <w:rsid w:val="00AF67E7"/>
    <w:rsid w:val="00AF68A6"/>
    <w:rsid w:val="00B012A9"/>
    <w:rsid w:val="00B0158E"/>
    <w:rsid w:val="00B03FE8"/>
    <w:rsid w:val="00B052F0"/>
    <w:rsid w:val="00B06795"/>
    <w:rsid w:val="00B067D8"/>
    <w:rsid w:val="00B06F9B"/>
    <w:rsid w:val="00B070D3"/>
    <w:rsid w:val="00B07BB6"/>
    <w:rsid w:val="00B106B2"/>
    <w:rsid w:val="00B10A26"/>
    <w:rsid w:val="00B13CD7"/>
    <w:rsid w:val="00B143A4"/>
    <w:rsid w:val="00B16086"/>
    <w:rsid w:val="00B16E8E"/>
    <w:rsid w:val="00B173D0"/>
    <w:rsid w:val="00B20AFB"/>
    <w:rsid w:val="00B22718"/>
    <w:rsid w:val="00B228D1"/>
    <w:rsid w:val="00B2473F"/>
    <w:rsid w:val="00B25C4E"/>
    <w:rsid w:val="00B25CF1"/>
    <w:rsid w:val="00B31B5C"/>
    <w:rsid w:val="00B32183"/>
    <w:rsid w:val="00B33266"/>
    <w:rsid w:val="00B3473F"/>
    <w:rsid w:val="00B35102"/>
    <w:rsid w:val="00B35696"/>
    <w:rsid w:val="00B367FB"/>
    <w:rsid w:val="00B3691D"/>
    <w:rsid w:val="00B37663"/>
    <w:rsid w:val="00B37E2C"/>
    <w:rsid w:val="00B438F0"/>
    <w:rsid w:val="00B4541E"/>
    <w:rsid w:val="00B463A5"/>
    <w:rsid w:val="00B46A2B"/>
    <w:rsid w:val="00B46AC9"/>
    <w:rsid w:val="00B47077"/>
    <w:rsid w:val="00B50EA6"/>
    <w:rsid w:val="00B52CC9"/>
    <w:rsid w:val="00B53C45"/>
    <w:rsid w:val="00B54D8F"/>
    <w:rsid w:val="00B56075"/>
    <w:rsid w:val="00B577C5"/>
    <w:rsid w:val="00B6133B"/>
    <w:rsid w:val="00B63951"/>
    <w:rsid w:val="00B63F4C"/>
    <w:rsid w:val="00B65E06"/>
    <w:rsid w:val="00B66A29"/>
    <w:rsid w:val="00B71810"/>
    <w:rsid w:val="00B74C35"/>
    <w:rsid w:val="00B761E9"/>
    <w:rsid w:val="00B763C6"/>
    <w:rsid w:val="00B776C6"/>
    <w:rsid w:val="00B7778A"/>
    <w:rsid w:val="00B832AF"/>
    <w:rsid w:val="00B83543"/>
    <w:rsid w:val="00B84276"/>
    <w:rsid w:val="00B87885"/>
    <w:rsid w:val="00B9246F"/>
    <w:rsid w:val="00B94375"/>
    <w:rsid w:val="00B9437E"/>
    <w:rsid w:val="00B967C5"/>
    <w:rsid w:val="00B969FF"/>
    <w:rsid w:val="00BA0F8F"/>
    <w:rsid w:val="00BA2C02"/>
    <w:rsid w:val="00BB0EC6"/>
    <w:rsid w:val="00BC1F21"/>
    <w:rsid w:val="00BC24BB"/>
    <w:rsid w:val="00BC2AD2"/>
    <w:rsid w:val="00BC7C70"/>
    <w:rsid w:val="00BD05A5"/>
    <w:rsid w:val="00BD201E"/>
    <w:rsid w:val="00BD2CDB"/>
    <w:rsid w:val="00BD5383"/>
    <w:rsid w:val="00BD5B91"/>
    <w:rsid w:val="00BD5DE6"/>
    <w:rsid w:val="00BD659F"/>
    <w:rsid w:val="00BE03A0"/>
    <w:rsid w:val="00BE064B"/>
    <w:rsid w:val="00BE0B73"/>
    <w:rsid w:val="00BE2A65"/>
    <w:rsid w:val="00BE323B"/>
    <w:rsid w:val="00BE4619"/>
    <w:rsid w:val="00BE4798"/>
    <w:rsid w:val="00BE6479"/>
    <w:rsid w:val="00BF0AD7"/>
    <w:rsid w:val="00BF0E24"/>
    <w:rsid w:val="00BF23B5"/>
    <w:rsid w:val="00BF2F27"/>
    <w:rsid w:val="00BF3A7F"/>
    <w:rsid w:val="00BF4E2F"/>
    <w:rsid w:val="00C009A3"/>
    <w:rsid w:val="00C013EB"/>
    <w:rsid w:val="00C029F0"/>
    <w:rsid w:val="00C0473A"/>
    <w:rsid w:val="00C0633A"/>
    <w:rsid w:val="00C06E28"/>
    <w:rsid w:val="00C11BFF"/>
    <w:rsid w:val="00C218BA"/>
    <w:rsid w:val="00C22E41"/>
    <w:rsid w:val="00C2399A"/>
    <w:rsid w:val="00C23E60"/>
    <w:rsid w:val="00C27F67"/>
    <w:rsid w:val="00C305A5"/>
    <w:rsid w:val="00C33EE6"/>
    <w:rsid w:val="00C3553F"/>
    <w:rsid w:val="00C3604A"/>
    <w:rsid w:val="00C366CF"/>
    <w:rsid w:val="00C4054F"/>
    <w:rsid w:val="00C42929"/>
    <w:rsid w:val="00C43711"/>
    <w:rsid w:val="00C44338"/>
    <w:rsid w:val="00C445EE"/>
    <w:rsid w:val="00C44AE7"/>
    <w:rsid w:val="00C45011"/>
    <w:rsid w:val="00C450D7"/>
    <w:rsid w:val="00C4566A"/>
    <w:rsid w:val="00C50282"/>
    <w:rsid w:val="00C50C82"/>
    <w:rsid w:val="00C5155F"/>
    <w:rsid w:val="00C51C2C"/>
    <w:rsid w:val="00C527C1"/>
    <w:rsid w:val="00C54DD3"/>
    <w:rsid w:val="00C602E2"/>
    <w:rsid w:val="00C62692"/>
    <w:rsid w:val="00C62E2A"/>
    <w:rsid w:val="00C62E33"/>
    <w:rsid w:val="00C65A37"/>
    <w:rsid w:val="00C661F7"/>
    <w:rsid w:val="00C6684F"/>
    <w:rsid w:val="00C70D12"/>
    <w:rsid w:val="00C7191C"/>
    <w:rsid w:val="00C73025"/>
    <w:rsid w:val="00C7385F"/>
    <w:rsid w:val="00C73885"/>
    <w:rsid w:val="00C76ED7"/>
    <w:rsid w:val="00C81A30"/>
    <w:rsid w:val="00C85B3D"/>
    <w:rsid w:val="00C85C61"/>
    <w:rsid w:val="00C86796"/>
    <w:rsid w:val="00C8720C"/>
    <w:rsid w:val="00C87CAC"/>
    <w:rsid w:val="00C91A87"/>
    <w:rsid w:val="00C91AE3"/>
    <w:rsid w:val="00C92999"/>
    <w:rsid w:val="00C9327D"/>
    <w:rsid w:val="00C9581F"/>
    <w:rsid w:val="00C95FD9"/>
    <w:rsid w:val="00CA0904"/>
    <w:rsid w:val="00CA2180"/>
    <w:rsid w:val="00CA4063"/>
    <w:rsid w:val="00CA480B"/>
    <w:rsid w:val="00CA6344"/>
    <w:rsid w:val="00CA6E17"/>
    <w:rsid w:val="00CB4538"/>
    <w:rsid w:val="00CB5C77"/>
    <w:rsid w:val="00CB69DF"/>
    <w:rsid w:val="00CB7692"/>
    <w:rsid w:val="00CC05E0"/>
    <w:rsid w:val="00CC351D"/>
    <w:rsid w:val="00CC35C1"/>
    <w:rsid w:val="00CC56F2"/>
    <w:rsid w:val="00CD0C82"/>
    <w:rsid w:val="00CD12AF"/>
    <w:rsid w:val="00CD15A4"/>
    <w:rsid w:val="00CD3CCA"/>
    <w:rsid w:val="00CD3FF2"/>
    <w:rsid w:val="00CD488F"/>
    <w:rsid w:val="00CD4B2E"/>
    <w:rsid w:val="00CD606D"/>
    <w:rsid w:val="00CD782A"/>
    <w:rsid w:val="00CE12DB"/>
    <w:rsid w:val="00CE1E4B"/>
    <w:rsid w:val="00CE39DD"/>
    <w:rsid w:val="00CF0C5C"/>
    <w:rsid w:val="00CF13C8"/>
    <w:rsid w:val="00CF1BD5"/>
    <w:rsid w:val="00CF1C5C"/>
    <w:rsid w:val="00CF405C"/>
    <w:rsid w:val="00CF42AB"/>
    <w:rsid w:val="00CF527A"/>
    <w:rsid w:val="00CF5349"/>
    <w:rsid w:val="00CF63E1"/>
    <w:rsid w:val="00D01BB8"/>
    <w:rsid w:val="00D027C1"/>
    <w:rsid w:val="00D0376D"/>
    <w:rsid w:val="00D0696A"/>
    <w:rsid w:val="00D06F30"/>
    <w:rsid w:val="00D074F9"/>
    <w:rsid w:val="00D1132A"/>
    <w:rsid w:val="00D114E3"/>
    <w:rsid w:val="00D134DF"/>
    <w:rsid w:val="00D14817"/>
    <w:rsid w:val="00D14A2B"/>
    <w:rsid w:val="00D15802"/>
    <w:rsid w:val="00D15D5E"/>
    <w:rsid w:val="00D20F9B"/>
    <w:rsid w:val="00D21E6D"/>
    <w:rsid w:val="00D22C4C"/>
    <w:rsid w:val="00D235F3"/>
    <w:rsid w:val="00D23B6B"/>
    <w:rsid w:val="00D25BB1"/>
    <w:rsid w:val="00D26C35"/>
    <w:rsid w:val="00D3050B"/>
    <w:rsid w:val="00D30B76"/>
    <w:rsid w:val="00D3425A"/>
    <w:rsid w:val="00D342DE"/>
    <w:rsid w:val="00D354EE"/>
    <w:rsid w:val="00D361A9"/>
    <w:rsid w:val="00D37402"/>
    <w:rsid w:val="00D40F1C"/>
    <w:rsid w:val="00D41D25"/>
    <w:rsid w:val="00D44726"/>
    <w:rsid w:val="00D51A48"/>
    <w:rsid w:val="00D52B35"/>
    <w:rsid w:val="00D54F96"/>
    <w:rsid w:val="00D550FF"/>
    <w:rsid w:val="00D57264"/>
    <w:rsid w:val="00D578EF"/>
    <w:rsid w:val="00D60FE9"/>
    <w:rsid w:val="00D617C2"/>
    <w:rsid w:val="00D61A6C"/>
    <w:rsid w:val="00D628E4"/>
    <w:rsid w:val="00D631C3"/>
    <w:rsid w:val="00D66FE4"/>
    <w:rsid w:val="00D67AF1"/>
    <w:rsid w:val="00D72674"/>
    <w:rsid w:val="00D732DC"/>
    <w:rsid w:val="00D733F3"/>
    <w:rsid w:val="00D737B2"/>
    <w:rsid w:val="00D73E22"/>
    <w:rsid w:val="00D73E3E"/>
    <w:rsid w:val="00D743E3"/>
    <w:rsid w:val="00D77581"/>
    <w:rsid w:val="00D82647"/>
    <w:rsid w:val="00D83963"/>
    <w:rsid w:val="00D85940"/>
    <w:rsid w:val="00D87951"/>
    <w:rsid w:val="00D905CC"/>
    <w:rsid w:val="00D91611"/>
    <w:rsid w:val="00D93264"/>
    <w:rsid w:val="00D9385D"/>
    <w:rsid w:val="00D963D2"/>
    <w:rsid w:val="00D96577"/>
    <w:rsid w:val="00DA0E60"/>
    <w:rsid w:val="00DA1E2C"/>
    <w:rsid w:val="00DA219A"/>
    <w:rsid w:val="00DA2D82"/>
    <w:rsid w:val="00DA3F8F"/>
    <w:rsid w:val="00DA57C2"/>
    <w:rsid w:val="00DA59C7"/>
    <w:rsid w:val="00DA6129"/>
    <w:rsid w:val="00DB1902"/>
    <w:rsid w:val="00DB1C61"/>
    <w:rsid w:val="00DB35D5"/>
    <w:rsid w:val="00DB5C34"/>
    <w:rsid w:val="00DC09ED"/>
    <w:rsid w:val="00DC1C1C"/>
    <w:rsid w:val="00DC2633"/>
    <w:rsid w:val="00DC4850"/>
    <w:rsid w:val="00DC6117"/>
    <w:rsid w:val="00DC6139"/>
    <w:rsid w:val="00DC761A"/>
    <w:rsid w:val="00DD1687"/>
    <w:rsid w:val="00DD251B"/>
    <w:rsid w:val="00DD2548"/>
    <w:rsid w:val="00DD2576"/>
    <w:rsid w:val="00DD3011"/>
    <w:rsid w:val="00DD35BE"/>
    <w:rsid w:val="00DD4562"/>
    <w:rsid w:val="00DD596D"/>
    <w:rsid w:val="00DD59AA"/>
    <w:rsid w:val="00DD69D3"/>
    <w:rsid w:val="00DD70C9"/>
    <w:rsid w:val="00DD749B"/>
    <w:rsid w:val="00DE00DA"/>
    <w:rsid w:val="00DE0C4B"/>
    <w:rsid w:val="00DE1A90"/>
    <w:rsid w:val="00DF05CC"/>
    <w:rsid w:val="00DF22DF"/>
    <w:rsid w:val="00DF26B7"/>
    <w:rsid w:val="00DF4F12"/>
    <w:rsid w:val="00DF6B19"/>
    <w:rsid w:val="00DF79CD"/>
    <w:rsid w:val="00E005B4"/>
    <w:rsid w:val="00E01808"/>
    <w:rsid w:val="00E020D7"/>
    <w:rsid w:val="00E0389E"/>
    <w:rsid w:val="00E04ECB"/>
    <w:rsid w:val="00E119E9"/>
    <w:rsid w:val="00E1249B"/>
    <w:rsid w:val="00E12E39"/>
    <w:rsid w:val="00E15384"/>
    <w:rsid w:val="00E20075"/>
    <w:rsid w:val="00E2193E"/>
    <w:rsid w:val="00E21D7F"/>
    <w:rsid w:val="00E2236C"/>
    <w:rsid w:val="00E22B79"/>
    <w:rsid w:val="00E23286"/>
    <w:rsid w:val="00E249D1"/>
    <w:rsid w:val="00E24E22"/>
    <w:rsid w:val="00E251D6"/>
    <w:rsid w:val="00E255D2"/>
    <w:rsid w:val="00E271AA"/>
    <w:rsid w:val="00E275D9"/>
    <w:rsid w:val="00E305B4"/>
    <w:rsid w:val="00E31758"/>
    <w:rsid w:val="00E337B3"/>
    <w:rsid w:val="00E337CF"/>
    <w:rsid w:val="00E34B20"/>
    <w:rsid w:val="00E34E73"/>
    <w:rsid w:val="00E35566"/>
    <w:rsid w:val="00E35B57"/>
    <w:rsid w:val="00E43517"/>
    <w:rsid w:val="00E4543C"/>
    <w:rsid w:val="00E45FB1"/>
    <w:rsid w:val="00E474AE"/>
    <w:rsid w:val="00E477E6"/>
    <w:rsid w:val="00E47DAE"/>
    <w:rsid w:val="00E511A1"/>
    <w:rsid w:val="00E51DCB"/>
    <w:rsid w:val="00E53ACF"/>
    <w:rsid w:val="00E57C10"/>
    <w:rsid w:val="00E57DFD"/>
    <w:rsid w:val="00E604E6"/>
    <w:rsid w:val="00E61B66"/>
    <w:rsid w:val="00E61F67"/>
    <w:rsid w:val="00E64802"/>
    <w:rsid w:val="00E64C94"/>
    <w:rsid w:val="00E6509C"/>
    <w:rsid w:val="00E65840"/>
    <w:rsid w:val="00E6672D"/>
    <w:rsid w:val="00E710FD"/>
    <w:rsid w:val="00E71253"/>
    <w:rsid w:val="00E712C9"/>
    <w:rsid w:val="00E7167B"/>
    <w:rsid w:val="00E73848"/>
    <w:rsid w:val="00E7610E"/>
    <w:rsid w:val="00E77F9B"/>
    <w:rsid w:val="00E80DE3"/>
    <w:rsid w:val="00E83E4B"/>
    <w:rsid w:val="00E8453C"/>
    <w:rsid w:val="00E87140"/>
    <w:rsid w:val="00E90F8C"/>
    <w:rsid w:val="00E923FA"/>
    <w:rsid w:val="00E939D3"/>
    <w:rsid w:val="00E9713D"/>
    <w:rsid w:val="00EA3C94"/>
    <w:rsid w:val="00EA5222"/>
    <w:rsid w:val="00EA608F"/>
    <w:rsid w:val="00EA62CB"/>
    <w:rsid w:val="00EA7C49"/>
    <w:rsid w:val="00EB2043"/>
    <w:rsid w:val="00EB374A"/>
    <w:rsid w:val="00EB385D"/>
    <w:rsid w:val="00EB45DC"/>
    <w:rsid w:val="00EB4D2A"/>
    <w:rsid w:val="00EB4D42"/>
    <w:rsid w:val="00EC1D0F"/>
    <w:rsid w:val="00EC3A04"/>
    <w:rsid w:val="00EC5570"/>
    <w:rsid w:val="00EC61F5"/>
    <w:rsid w:val="00EC6C46"/>
    <w:rsid w:val="00EC70CF"/>
    <w:rsid w:val="00ED02FF"/>
    <w:rsid w:val="00ED18E8"/>
    <w:rsid w:val="00ED22A2"/>
    <w:rsid w:val="00ED2907"/>
    <w:rsid w:val="00ED36D6"/>
    <w:rsid w:val="00ED5A9C"/>
    <w:rsid w:val="00ED627E"/>
    <w:rsid w:val="00ED7F66"/>
    <w:rsid w:val="00EE086D"/>
    <w:rsid w:val="00EE16EE"/>
    <w:rsid w:val="00EE5967"/>
    <w:rsid w:val="00EF145A"/>
    <w:rsid w:val="00EF3234"/>
    <w:rsid w:val="00EF463A"/>
    <w:rsid w:val="00EF52E0"/>
    <w:rsid w:val="00EF66D9"/>
    <w:rsid w:val="00EF7660"/>
    <w:rsid w:val="00EF774C"/>
    <w:rsid w:val="00EF7F88"/>
    <w:rsid w:val="00F006EC"/>
    <w:rsid w:val="00F01FC4"/>
    <w:rsid w:val="00F0253F"/>
    <w:rsid w:val="00F03CEE"/>
    <w:rsid w:val="00F04766"/>
    <w:rsid w:val="00F04B2C"/>
    <w:rsid w:val="00F05AA0"/>
    <w:rsid w:val="00F05C0D"/>
    <w:rsid w:val="00F066C6"/>
    <w:rsid w:val="00F07E76"/>
    <w:rsid w:val="00F115C4"/>
    <w:rsid w:val="00F13D8A"/>
    <w:rsid w:val="00F17BDF"/>
    <w:rsid w:val="00F202EA"/>
    <w:rsid w:val="00F206AC"/>
    <w:rsid w:val="00F20827"/>
    <w:rsid w:val="00F20A92"/>
    <w:rsid w:val="00F2102A"/>
    <w:rsid w:val="00F22046"/>
    <w:rsid w:val="00F2489F"/>
    <w:rsid w:val="00F2539B"/>
    <w:rsid w:val="00F27FBF"/>
    <w:rsid w:val="00F30F4F"/>
    <w:rsid w:val="00F31FCE"/>
    <w:rsid w:val="00F34ED6"/>
    <w:rsid w:val="00F35808"/>
    <w:rsid w:val="00F372DD"/>
    <w:rsid w:val="00F4132A"/>
    <w:rsid w:val="00F41552"/>
    <w:rsid w:val="00F420A8"/>
    <w:rsid w:val="00F42947"/>
    <w:rsid w:val="00F42961"/>
    <w:rsid w:val="00F42DBB"/>
    <w:rsid w:val="00F42EA0"/>
    <w:rsid w:val="00F46C49"/>
    <w:rsid w:val="00F505E8"/>
    <w:rsid w:val="00F50E18"/>
    <w:rsid w:val="00F52252"/>
    <w:rsid w:val="00F52E04"/>
    <w:rsid w:val="00F5668A"/>
    <w:rsid w:val="00F5709D"/>
    <w:rsid w:val="00F6304D"/>
    <w:rsid w:val="00F64B27"/>
    <w:rsid w:val="00F64F24"/>
    <w:rsid w:val="00F6662C"/>
    <w:rsid w:val="00F66AF0"/>
    <w:rsid w:val="00F71E1D"/>
    <w:rsid w:val="00F72960"/>
    <w:rsid w:val="00F73059"/>
    <w:rsid w:val="00F772C0"/>
    <w:rsid w:val="00F80009"/>
    <w:rsid w:val="00F819AE"/>
    <w:rsid w:val="00F82E12"/>
    <w:rsid w:val="00F8315F"/>
    <w:rsid w:val="00F84848"/>
    <w:rsid w:val="00F84A8B"/>
    <w:rsid w:val="00F854F6"/>
    <w:rsid w:val="00F86AFA"/>
    <w:rsid w:val="00F8794A"/>
    <w:rsid w:val="00F87D93"/>
    <w:rsid w:val="00F940A7"/>
    <w:rsid w:val="00F94404"/>
    <w:rsid w:val="00F94925"/>
    <w:rsid w:val="00F95C92"/>
    <w:rsid w:val="00FA11B5"/>
    <w:rsid w:val="00FA1265"/>
    <w:rsid w:val="00FA1A85"/>
    <w:rsid w:val="00FA2F8E"/>
    <w:rsid w:val="00FA33EA"/>
    <w:rsid w:val="00FA464A"/>
    <w:rsid w:val="00FA5E6D"/>
    <w:rsid w:val="00FB10F7"/>
    <w:rsid w:val="00FB3559"/>
    <w:rsid w:val="00FB3F8D"/>
    <w:rsid w:val="00FB538B"/>
    <w:rsid w:val="00FB5983"/>
    <w:rsid w:val="00FB7201"/>
    <w:rsid w:val="00FC1384"/>
    <w:rsid w:val="00FC1D27"/>
    <w:rsid w:val="00FC2D19"/>
    <w:rsid w:val="00FC31AF"/>
    <w:rsid w:val="00FC3605"/>
    <w:rsid w:val="00FC491C"/>
    <w:rsid w:val="00FC5CEB"/>
    <w:rsid w:val="00FC72EF"/>
    <w:rsid w:val="00FD00CA"/>
    <w:rsid w:val="00FD16E5"/>
    <w:rsid w:val="00FD2FEF"/>
    <w:rsid w:val="00FD49D8"/>
    <w:rsid w:val="00FD59F6"/>
    <w:rsid w:val="00FE007D"/>
    <w:rsid w:val="00FE00CA"/>
    <w:rsid w:val="00FE0CD1"/>
    <w:rsid w:val="00FE15AA"/>
    <w:rsid w:val="00FE3889"/>
    <w:rsid w:val="00FE3F10"/>
    <w:rsid w:val="00FE7E4F"/>
    <w:rsid w:val="00FF2742"/>
    <w:rsid w:val="00FF51BE"/>
    <w:rsid w:val="00FF5D36"/>
    <w:rsid w:val="00FF648D"/>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853C9"/>
    <w:pPr>
      <w:ind w:firstLine="567"/>
      <w:jc w:val="both"/>
    </w:pPr>
    <w:rPr>
      <w:rFonts w:ascii="Arial" w:eastAsia="Times New Roman" w:hAnsi="Arial"/>
      <w:sz w:val="24"/>
      <w:szCs w:val="24"/>
    </w:rPr>
  </w:style>
  <w:style w:type="paragraph" w:styleId="1">
    <w:name w:val="heading 1"/>
    <w:basedOn w:val="a"/>
    <w:next w:val="a"/>
    <w:link w:val="10"/>
    <w:qFormat/>
    <w:rsid w:val="00B16E8E"/>
    <w:pPr>
      <w:widowControl w:val="0"/>
      <w:autoSpaceDE w:val="0"/>
      <w:autoSpaceDN w:val="0"/>
      <w:adjustRightInd w:val="0"/>
      <w:spacing w:before="108" w:after="108"/>
      <w:ind w:firstLine="0"/>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524B78"/>
    <w:pPr>
      <w:keepNext/>
      <w:spacing w:before="240" w:after="60"/>
      <w:outlineLvl w:val="1"/>
    </w:pPr>
    <w:rPr>
      <w:rFonts w:ascii="Cambria" w:hAnsi="Cambria"/>
      <w:b/>
      <w:bCs/>
      <w:i/>
      <w:iCs/>
      <w:sz w:val="28"/>
      <w:szCs w:val="28"/>
    </w:rPr>
  </w:style>
  <w:style w:type="paragraph" w:styleId="3">
    <w:name w:val="heading 3"/>
    <w:basedOn w:val="a"/>
    <w:next w:val="a"/>
    <w:link w:val="30"/>
    <w:qFormat/>
    <w:rsid w:val="00F819AE"/>
    <w:pPr>
      <w:keepNext/>
      <w:tabs>
        <w:tab w:val="num" w:pos="720"/>
      </w:tabs>
      <w:suppressAutoHyphens/>
      <w:ind w:left="720" w:hanging="720"/>
      <w:jc w:val="left"/>
      <w:outlineLvl w:val="2"/>
    </w:pPr>
    <w:rPr>
      <w:rFonts w:ascii="Times New Roman" w:eastAsia="Calibri" w:hAnsi="Times New Roman"/>
      <w:szCs w:val="22"/>
      <w:lang w:eastAsia="en-US"/>
    </w:rPr>
  </w:style>
  <w:style w:type="paragraph" w:styleId="5">
    <w:name w:val="heading 5"/>
    <w:basedOn w:val="a"/>
    <w:next w:val="a"/>
    <w:link w:val="50"/>
    <w:qFormat/>
    <w:rsid w:val="00F819AE"/>
    <w:pPr>
      <w:tabs>
        <w:tab w:val="num" w:pos="0"/>
      </w:tabs>
      <w:suppressAutoHyphens/>
      <w:spacing w:before="240" w:after="60"/>
      <w:ind w:left="1008" w:hanging="1008"/>
      <w:jc w:val="left"/>
      <w:outlineLvl w:val="4"/>
    </w:pPr>
    <w:rPr>
      <w:rFonts w:ascii="Times New Roman" w:eastAsia="Calibri" w:hAnsi="Times New Roman"/>
      <w:b/>
      <w:bCs/>
      <w:i/>
      <w:iCs/>
      <w:sz w:val="26"/>
      <w:szCs w:val="26"/>
      <w:lang w:eastAsia="ar-SA"/>
    </w:rPr>
  </w:style>
  <w:style w:type="paragraph" w:styleId="6">
    <w:name w:val="heading 6"/>
    <w:basedOn w:val="a"/>
    <w:next w:val="a"/>
    <w:link w:val="60"/>
    <w:unhideWhenUsed/>
    <w:qFormat/>
    <w:rsid w:val="00F819AE"/>
    <w:pPr>
      <w:keepNext/>
      <w:ind w:firstLine="0"/>
      <w:jc w:val="center"/>
      <w:outlineLvl w:val="5"/>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853C9"/>
    <w:pPr>
      <w:spacing w:after="200" w:line="276" w:lineRule="auto"/>
    </w:pPr>
    <w:rPr>
      <w:rFonts w:ascii="Courier New" w:eastAsia="Calibri" w:hAnsi="Courier New"/>
      <w:sz w:val="20"/>
      <w:szCs w:val="20"/>
      <w:lang w:eastAsia="en-US"/>
    </w:rPr>
  </w:style>
  <w:style w:type="character" w:customStyle="1" w:styleId="a4">
    <w:name w:val="Текст Знак"/>
    <w:link w:val="a3"/>
    <w:semiHidden/>
    <w:rsid w:val="005853C9"/>
    <w:rPr>
      <w:rFonts w:ascii="Courier New" w:eastAsia="Calibri" w:hAnsi="Courier New" w:cs="Times New Roman"/>
      <w:sz w:val="20"/>
      <w:szCs w:val="20"/>
    </w:rPr>
  </w:style>
  <w:style w:type="paragraph" w:styleId="a5">
    <w:name w:val="List Paragraph"/>
    <w:basedOn w:val="a"/>
    <w:link w:val="a6"/>
    <w:uiPriority w:val="34"/>
    <w:qFormat/>
    <w:rsid w:val="005853C9"/>
    <w:pPr>
      <w:ind w:left="708"/>
    </w:pPr>
  </w:style>
  <w:style w:type="paragraph" w:customStyle="1" w:styleId="Standard">
    <w:name w:val="Standard"/>
    <w:uiPriority w:val="99"/>
    <w:rsid w:val="005853C9"/>
    <w:pPr>
      <w:widowControl w:val="0"/>
      <w:suppressAutoHyphens/>
    </w:pPr>
    <w:rPr>
      <w:rFonts w:ascii="Times New Roman" w:eastAsia="Times New Roman" w:hAnsi="Times New Roman"/>
      <w:kern w:val="2"/>
      <w:sz w:val="24"/>
      <w:szCs w:val="24"/>
      <w:lang w:val="de-DE" w:eastAsia="fa-IR" w:bidi="fa-IR"/>
    </w:rPr>
  </w:style>
  <w:style w:type="paragraph" w:styleId="a7">
    <w:name w:val="Balloon Text"/>
    <w:basedOn w:val="a"/>
    <w:link w:val="a8"/>
    <w:uiPriority w:val="99"/>
    <w:semiHidden/>
    <w:unhideWhenUsed/>
    <w:rsid w:val="005853C9"/>
    <w:rPr>
      <w:rFonts w:ascii="Tahoma" w:hAnsi="Tahoma" w:cs="Tahoma"/>
      <w:sz w:val="16"/>
      <w:szCs w:val="16"/>
    </w:rPr>
  </w:style>
  <w:style w:type="character" w:customStyle="1" w:styleId="a8">
    <w:name w:val="Текст выноски Знак"/>
    <w:link w:val="a7"/>
    <w:uiPriority w:val="99"/>
    <w:semiHidden/>
    <w:rsid w:val="005853C9"/>
    <w:rPr>
      <w:rFonts w:ascii="Tahoma" w:eastAsia="Times New Roman" w:hAnsi="Tahoma" w:cs="Tahoma"/>
      <w:sz w:val="16"/>
      <w:szCs w:val="16"/>
      <w:lang w:eastAsia="ru-RU"/>
    </w:rPr>
  </w:style>
  <w:style w:type="character" w:styleId="a9">
    <w:name w:val="Hyperlink"/>
    <w:uiPriority w:val="99"/>
    <w:unhideWhenUsed/>
    <w:rsid w:val="004567E7"/>
    <w:rPr>
      <w:color w:val="0000FF"/>
      <w:u w:val="single"/>
    </w:rPr>
  </w:style>
  <w:style w:type="paragraph" w:customStyle="1" w:styleId="ConsPlusNormal">
    <w:name w:val="ConsPlusNormal"/>
    <w:link w:val="ConsPlusNormal0"/>
    <w:qFormat/>
    <w:rsid w:val="00B87885"/>
    <w:pPr>
      <w:autoSpaceDE w:val="0"/>
      <w:autoSpaceDN w:val="0"/>
      <w:adjustRightInd w:val="0"/>
    </w:pPr>
    <w:rPr>
      <w:rFonts w:ascii="Arial" w:hAnsi="Arial" w:cs="Arial"/>
      <w:lang w:eastAsia="en-US"/>
    </w:rPr>
  </w:style>
  <w:style w:type="character" w:customStyle="1" w:styleId="ConsPlusNormal0">
    <w:name w:val="ConsPlusNormal Знак"/>
    <w:link w:val="ConsPlusNormal"/>
    <w:qFormat/>
    <w:locked/>
    <w:rsid w:val="00B87885"/>
    <w:rPr>
      <w:rFonts w:ascii="Arial" w:eastAsia="Calibri" w:hAnsi="Arial" w:cs="Arial"/>
      <w:sz w:val="20"/>
      <w:szCs w:val="20"/>
    </w:rPr>
  </w:style>
  <w:style w:type="paragraph" w:styleId="aa">
    <w:name w:val="footnote text"/>
    <w:basedOn w:val="a"/>
    <w:link w:val="ab"/>
    <w:uiPriority w:val="99"/>
    <w:unhideWhenUsed/>
    <w:rsid w:val="00231772"/>
    <w:rPr>
      <w:sz w:val="20"/>
      <w:szCs w:val="20"/>
    </w:rPr>
  </w:style>
  <w:style w:type="character" w:customStyle="1" w:styleId="ab">
    <w:name w:val="Текст сноски Знак"/>
    <w:link w:val="aa"/>
    <w:uiPriority w:val="99"/>
    <w:rsid w:val="00231772"/>
    <w:rPr>
      <w:rFonts w:ascii="Arial" w:eastAsia="Times New Roman" w:hAnsi="Arial" w:cs="Times New Roman"/>
      <w:sz w:val="20"/>
      <w:szCs w:val="20"/>
      <w:lang w:eastAsia="ru-RU"/>
    </w:rPr>
  </w:style>
  <w:style w:type="character" w:styleId="ac">
    <w:name w:val="footnote reference"/>
    <w:uiPriority w:val="99"/>
    <w:unhideWhenUsed/>
    <w:rsid w:val="00231772"/>
    <w:rPr>
      <w:vertAlign w:val="superscript"/>
    </w:rPr>
  </w:style>
  <w:style w:type="table" w:styleId="ad">
    <w:name w:val="Table Grid"/>
    <w:basedOn w:val="a1"/>
    <w:uiPriority w:val="59"/>
    <w:rsid w:val="0077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16E8E"/>
    <w:rPr>
      <w:rFonts w:ascii="Times New Roman CYR" w:eastAsia="Times New Roman" w:hAnsi="Times New Roman CYR" w:cs="Times New Roman CYR"/>
      <w:b/>
      <w:bCs/>
      <w:color w:val="26282F"/>
      <w:sz w:val="24"/>
      <w:szCs w:val="24"/>
      <w:lang w:eastAsia="ru-RU"/>
    </w:rPr>
  </w:style>
  <w:style w:type="character" w:customStyle="1" w:styleId="ae">
    <w:name w:val="Гипертекстовая ссылка"/>
    <w:uiPriority w:val="99"/>
    <w:rsid w:val="00B16E8E"/>
    <w:rPr>
      <w:rFonts w:cs="Times New Roman"/>
      <w:b w:val="0"/>
      <w:color w:val="106BBE"/>
    </w:rPr>
  </w:style>
  <w:style w:type="paragraph" w:customStyle="1" w:styleId="af">
    <w:name w:val="Нормальный (таблица)"/>
    <w:basedOn w:val="a"/>
    <w:next w:val="a"/>
    <w:uiPriority w:val="99"/>
    <w:rsid w:val="00B16E8E"/>
    <w:pPr>
      <w:widowControl w:val="0"/>
      <w:autoSpaceDE w:val="0"/>
      <w:autoSpaceDN w:val="0"/>
      <w:adjustRightInd w:val="0"/>
      <w:ind w:firstLine="0"/>
    </w:pPr>
    <w:rPr>
      <w:rFonts w:ascii="Times New Roman CYR" w:hAnsi="Times New Roman CYR" w:cs="Times New Roman CYR"/>
    </w:rPr>
  </w:style>
  <w:style w:type="paragraph" w:customStyle="1" w:styleId="af0">
    <w:name w:val="Прижатый влево"/>
    <w:basedOn w:val="a"/>
    <w:next w:val="a"/>
    <w:uiPriority w:val="99"/>
    <w:rsid w:val="00B16E8E"/>
    <w:pPr>
      <w:widowControl w:val="0"/>
      <w:autoSpaceDE w:val="0"/>
      <w:autoSpaceDN w:val="0"/>
      <w:adjustRightInd w:val="0"/>
      <w:ind w:firstLine="0"/>
      <w:jc w:val="left"/>
    </w:pPr>
    <w:rPr>
      <w:rFonts w:ascii="Times New Roman CYR" w:hAnsi="Times New Roman CYR" w:cs="Times New Roman CYR"/>
    </w:rPr>
  </w:style>
  <w:style w:type="paragraph" w:styleId="af1">
    <w:name w:val="header"/>
    <w:basedOn w:val="a"/>
    <w:link w:val="af2"/>
    <w:unhideWhenUsed/>
    <w:rsid w:val="00EA62CB"/>
    <w:pPr>
      <w:tabs>
        <w:tab w:val="center" w:pos="4677"/>
        <w:tab w:val="right" w:pos="9355"/>
      </w:tabs>
    </w:pPr>
  </w:style>
  <w:style w:type="character" w:customStyle="1" w:styleId="af2">
    <w:name w:val="Верхний колонтитул Знак"/>
    <w:link w:val="af1"/>
    <w:rsid w:val="00EA62CB"/>
    <w:rPr>
      <w:rFonts w:ascii="Arial" w:eastAsia="Times New Roman" w:hAnsi="Arial" w:cs="Times New Roman"/>
      <w:sz w:val="24"/>
      <w:szCs w:val="24"/>
      <w:lang w:eastAsia="ru-RU"/>
    </w:rPr>
  </w:style>
  <w:style w:type="paragraph" w:styleId="af3">
    <w:name w:val="footer"/>
    <w:basedOn w:val="a"/>
    <w:link w:val="af4"/>
    <w:unhideWhenUsed/>
    <w:rsid w:val="00EA62CB"/>
    <w:pPr>
      <w:tabs>
        <w:tab w:val="center" w:pos="4677"/>
        <w:tab w:val="right" w:pos="9355"/>
      </w:tabs>
    </w:pPr>
  </w:style>
  <w:style w:type="character" w:customStyle="1" w:styleId="af4">
    <w:name w:val="Нижний колонтитул Знак"/>
    <w:link w:val="af3"/>
    <w:rsid w:val="00EA62CB"/>
    <w:rPr>
      <w:rFonts w:ascii="Arial" w:eastAsia="Times New Roman" w:hAnsi="Arial" w:cs="Times New Roman"/>
      <w:sz w:val="24"/>
      <w:szCs w:val="24"/>
      <w:lang w:eastAsia="ru-RU"/>
    </w:rPr>
  </w:style>
  <w:style w:type="table" w:customStyle="1" w:styleId="11">
    <w:name w:val="Сетка таблицы1"/>
    <w:basedOn w:val="a1"/>
    <w:next w:val="ad"/>
    <w:uiPriority w:val="59"/>
    <w:rsid w:val="00FC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13F2A"/>
    <w:pPr>
      <w:spacing w:before="100" w:beforeAutospacing="1" w:after="100" w:afterAutospacing="1"/>
      <w:ind w:firstLine="0"/>
      <w:jc w:val="left"/>
    </w:pPr>
    <w:rPr>
      <w:rFonts w:ascii="Times New Roman" w:hAnsi="Times New Roman"/>
    </w:rPr>
  </w:style>
  <w:style w:type="paragraph" w:styleId="af5">
    <w:name w:val="Body Text"/>
    <w:basedOn w:val="a"/>
    <w:link w:val="af6"/>
    <w:semiHidden/>
    <w:rsid w:val="009F77D0"/>
    <w:pPr>
      <w:suppressAutoHyphens/>
      <w:ind w:firstLine="0"/>
    </w:pPr>
    <w:rPr>
      <w:rFonts w:ascii="Times New Roman" w:hAnsi="Times New Roman"/>
      <w:szCs w:val="20"/>
      <w:lang w:eastAsia="ar-SA"/>
    </w:rPr>
  </w:style>
  <w:style w:type="character" w:customStyle="1" w:styleId="af6">
    <w:name w:val="Основной текст Знак"/>
    <w:link w:val="af5"/>
    <w:semiHidden/>
    <w:rsid w:val="009F77D0"/>
    <w:rPr>
      <w:rFonts w:ascii="Times New Roman" w:eastAsia="Times New Roman" w:hAnsi="Times New Roman"/>
      <w:sz w:val="24"/>
      <w:lang w:eastAsia="ar-SA"/>
    </w:rPr>
  </w:style>
  <w:style w:type="paragraph" w:customStyle="1" w:styleId="31">
    <w:name w:val="Основной текст 31"/>
    <w:basedOn w:val="a"/>
    <w:rsid w:val="009F77D0"/>
    <w:pPr>
      <w:suppressAutoHyphens/>
      <w:ind w:firstLine="0"/>
    </w:pPr>
    <w:rPr>
      <w:rFonts w:ascii="Times New Roman" w:hAnsi="Times New Roman"/>
      <w:sz w:val="20"/>
      <w:szCs w:val="20"/>
      <w:lang w:eastAsia="ar-SA"/>
    </w:rPr>
  </w:style>
  <w:style w:type="paragraph" w:customStyle="1" w:styleId="ConsPlusNonformat">
    <w:name w:val="ConsPlusNonformat"/>
    <w:rsid w:val="009F77D0"/>
    <w:pPr>
      <w:widowControl w:val="0"/>
      <w:autoSpaceDE w:val="0"/>
      <w:autoSpaceDN w:val="0"/>
      <w:adjustRightInd w:val="0"/>
    </w:pPr>
    <w:rPr>
      <w:rFonts w:ascii="Courier New" w:eastAsia="Times New Roman" w:hAnsi="Courier New" w:cs="Courier New"/>
    </w:rPr>
  </w:style>
  <w:style w:type="character" w:customStyle="1" w:styleId="fontstyle01">
    <w:name w:val="fontstyle01"/>
    <w:rsid w:val="009F77D0"/>
    <w:rPr>
      <w:rFonts w:ascii="PT Astra Serif" w:hAnsi="PT Astra Serif" w:hint="default"/>
      <w:b w:val="0"/>
      <w:bCs w:val="0"/>
      <w:i w:val="0"/>
      <w:iCs w:val="0"/>
      <w:color w:val="000000"/>
      <w:sz w:val="28"/>
      <w:szCs w:val="28"/>
    </w:rPr>
  </w:style>
  <w:style w:type="character" w:customStyle="1" w:styleId="a6">
    <w:name w:val="Абзац списка Знак"/>
    <w:link w:val="a5"/>
    <w:uiPriority w:val="34"/>
    <w:locked/>
    <w:rsid w:val="000B2B4A"/>
    <w:rPr>
      <w:rFonts w:ascii="Arial" w:eastAsia="Times New Roman" w:hAnsi="Arial"/>
      <w:sz w:val="24"/>
      <w:szCs w:val="24"/>
    </w:rPr>
  </w:style>
  <w:style w:type="paragraph" w:customStyle="1" w:styleId="s16">
    <w:name w:val="s_16"/>
    <w:basedOn w:val="a"/>
    <w:rsid w:val="003F1324"/>
    <w:pPr>
      <w:spacing w:before="100" w:beforeAutospacing="1" w:after="100" w:afterAutospacing="1"/>
      <w:ind w:firstLine="0"/>
      <w:jc w:val="left"/>
    </w:pPr>
    <w:rPr>
      <w:rFonts w:ascii="Times New Roman" w:hAnsi="Times New Roman"/>
    </w:rPr>
  </w:style>
  <w:style w:type="character" w:styleId="af7">
    <w:name w:val="Emphasis"/>
    <w:uiPriority w:val="20"/>
    <w:qFormat/>
    <w:rsid w:val="004D047D"/>
    <w:rPr>
      <w:i/>
      <w:iCs/>
    </w:rPr>
  </w:style>
  <w:style w:type="character" w:customStyle="1" w:styleId="highlightsearch">
    <w:name w:val="highlightsearch"/>
    <w:rsid w:val="001D0459"/>
  </w:style>
  <w:style w:type="character" w:customStyle="1" w:styleId="30">
    <w:name w:val="Заголовок 3 Знак"/>
    <w:link w:val="3"/>
    <w:rsid w:val="00F819AE"/>
    <w:rPr>
      <w:rFonts w:ascii="Times New Roman" w:hAnsi="Times New Roman"/>
      <w:sz w:val="24"/>
      <w:szCs w:val="22"/>
      <w:lang w:eastAsia="en-US"/>
    </w:rPr>
  </w:style>
  <w:style w:type="character" w:customStyle="1" w:styleId="50">
    <w:name w:val="Заголовок 5 Знак"/>
    <w:link w:val="5"/>
    <w:rsid w:val="00F819AE"/>
    <w:rPr>
      <w:rFonts w:ascii="Times New Roman" w:hAnsi="Times New Roman"/>
      <w:b/>
      <w:bCs/>
      <w:i/>
      <w:iCs/>
      <w:sz w:val="26"/>
      <w:szCs w:val="26"/>
      <w:lang w:eastAsia="ar-SA"/>
    </w:rPr>
  </w:style>
  <w:style w:type="character" w:customStyle="1" w:styleId="60">
    <w:name w:val="Заголовок 6 Знак"/>
    <w:link w:val="6"/>
    <w:rsid w:val="00F819AE"/>
    <w:rPr>
      <w:rFonts w:ascii="Times New Roman" w:eastAsia="Times New Roman" w:hAnsi="Times New Roman"/>
      <w:sz w:val="40"/>
    </w:rPr>
  </w:style>
  <w:style w:type="paragraph" w:customStyle="1" w:styleId="Default">
    <w:name w:val="Default"/>
    <w:basedOn w:val="a"/>
    <w:rsid w:val="00F819AE"/>
    <w:pPr>
      <w:autoSpaceDE w:val="0"/>
      <w:autoSpaceDN w:val="0"/>
      <w:ind w:firstLine="0"/>
      <w:jc w:val="left"/>
    </w:pPr>
    <w:rPr>
      <w:rFonts w:ascii="Times New Roman" w:eastAsia="Calibri" w:hAnsi="Times New Roman"/>
      <w:color w:val="000000"/>
      <w:lang w:eastAsia="en-US"/>
    </w:rPr>
  </w:style>
  <w:style w:type="numbering" w:customStyle="1" w:styleId="12">
    <w:name w:val="Нет списка1"/>
    <w:next w:val="a2"/>
    <w:uiPriority w:val="99"/>
    <w:semiHidden/>
    <w:unhideWhenUsed/>
    <w:rsid w:val="00F819AE"/>
  </w:style>
  <w:style w:type="paragraph" w:styleId="af8">
    <w:name w:val="Body Text Indent"/>
    <w:basedOn w:val="a"/>
    <w:link w:val="af9"/>
    <w:uiPriority w:val="99"/>
    <w:semiHidden/>
    <w:rsid w:val="00F819AE"/>
    <w:pPr>
      <w:widowControl w:val="0"/>
      <w:suppressAutoHyphens/>
      <w:ind w:firstLine="900"/>
    </w:pPr>
    <w:rPr>
      <w:rFonts w:eastAsia="Calibri" w:cs="Arial"/>
      <w:kern w:val="1"/>
    </w:rPr>
  </w:style>
  <w:style w:type="character" w:customStyle="1" w:styleId="af9">
    <w:name w:val="Основной текст с отступом Знак"/>
    <w:link w:val="af8"/>
    <w:uiPriority w:val="99"/>
    <w:semiHidden/>
    <w:rsid w:val="00F819AE"/>
    <w:rPr>
      <w:rFonts w:ascii="Arial" w:hAnsi="Arial" w:cs="Arial"/>
      <w:kern w:val="1"/>
      <w:sz w:val="24"/>
      <w:szCs w:val="24"/>
    </w:rPr>
  </w:style>
  <w:style w:type="paragraph" w:customStyle="1" w:styleId="13">
    <w:name w:val="Без интервала1"/>
    <w:rsid w:val="00F819AE"/>
    <w:rPr>
      <w:rFonts w:eastAsia="Times New Roman"/>
      <w:sz w:val="22"/>
      <w:szCs w:val="22"/>
    </w:rPr>
  </w:style>
  <w:style w:type="paragraph" w:customStyle="1" w:styleId="ConsPlusTitle">
    <w:name w:val="ConsPlusTitle"/>
    <w:rsid w:val="00F819AE"/>
    <w:pPr>
      <w:autoSpaceDE w:val="0"/>
      <w:autoSpaceDN w:val="0"/>
      <w:adjustRightInd w:val="0"/>
    </w:pPr>
    <w:rPr>
      <w:rFonts w:ascii="Times New Roman" w:eastAsia="Times New Roman" w:hAnsi="Times New Roman"/>
      <w:b/>
      <w:bCs/>
      <w:sz w:val="26"/>
      <w:szCs w:val="26"/>
    </w:rPr>
  </w:style>
  <w:style w:type="paragraph" w:styleId="afa">
    <w:name w:val="Note Heading"/>
    <w:basedOn w:val="a"/>
    <w:next w:val="a"/>
    <w:link w:val="afb"/>
    <w:unhideWhenUsed/>
    <w:rsid w:val="00F819AE"/>
    <w:pPr>
      <w:ind w:firstLine="0"/>
      <w:jc w:val="left"/>
    </w:pPr>
    <w:rPr>
      <w:rFonts w:ascii="Calibri" w:hAnsi="Calibri"/>
      <w:lang w:val="en-US" w:eastAsia="en-US" w:bidi="en-US"/>
    </w:rPr>
  </w:style>
  <w:style w:type="character" w:customStyle="1" w:styleId="afb">
    <w:name w:val="Заголовок записки Знак"/>
    <w:link w:val="afa"/>
    <w:rsid w:val="00F819AE"/>
    <w:rPr>
      <w:rFonts w:eastAsia="Times New Roman"/>
      <w:sz w:val="24"/>
      <w:szCs w:val="24"/>
      <w:lang w:val="en-US" w:eastAsia="en-US" w:bidi="en-US"/>
    </w:rPr>
  </w:style>
  <w:style w:type="paragraph" w:customStyle="1" w:styleId="Style6">
    <w:name w:val="Style6"/>
    <w:basedOn w:val="a"/>
    <w:rsid w:val="00F819AE"/>
    <w:pPr>
      <w:widowControl w:val="0"/>
      <w:autoSpaceDE w:val="0"/>
      <w:autoSpaceDN w:val="0"/>
      <w:adjustRightInd w:val="0"/>
      <w:spacing w:line="322" w:lineRule="exact"/>
      <w:ind w:firstLine="0"/>
      <w:jc w:val="center"/>
    </w:pPr>
    <w:rPr>
      <w:rFonts w:ascii="Times New Roman" w:hAnsi="Times New Roman"/>
    </w:rPr>
  </w:style>
  <w:style w:type="numbering" w:customStyle="1" w:styleId="110">
    <w:name w:val="Нет списка11"/>
    <w:next w:val="a2"/>
    <w:uiPriority w:val="99"/>
    <w:semiHidden/>
    <w:unhideWhenUsed/>
    <w:rsid w:val="00F819AE"/>
  </w:style>
  <w:style w:type="paragraph" w:styleId="32">
    <w:name w:val="Body Text 3"/>
    <w:basedOn w:val="a"/>
    <w:link w:val="33"/>
    <w:semiHidden/>
    <w:unhideWhenUsed/>
    <w:rsid w:val="00F819AE"/>
    <w:pPr>
      <w:ind w:firstLine="0"/>
    </w:pPr>
    <w:rPr>
      <w:rFonts w:ascii="Times New Roman" w:hAnsi="Times New Roman"/>
      <w:sz w:val="20"/>
      <w:szCs w:val="20"/>
    </w:rPr>
  </w:style>
  <w:style w:type="character" w:customStyle="1" w:styleId="33">
    <w:name w:val="Основной текст 3 Знак"/>
    <w:link w:val="32"/>
    <w:semiHidden/>
    <w:rsid w:val="00F819AE"/>
    <w:rPr>
      <w:rFonts w:ascii="Times New Roman" w:eastAsia="Times New Roman" w:hAnsi="Times New Roman"/>
    </w:rPr>
  </w:style>
  <w:style w:type="character" w:customStyle="1" w:styleId="FontStyle14">
    <w:name w:val="Font Style14"/>
    <w:rsid w:val="00F819AE"/>
    <w:rPr>
      <w:rFonts w:ascii="Times New Roman" w:hAnsi="Times New Roman" w:cs="Times New Roman"/>
      <w:b/>
      <w:bCs/>
      <w:sz w:val="26"/>
      <w:szCs w:val="26"/>
    </w:rPr>
  </w:style>
  <w:style w:type="paragraph" w:customStyle="1" w:styleId="ConsPlusCell">
    <w:name w:val="ConsPlusCell"/>
    <w:uiPriority w:val="99"/>
    <w:rsid w:val="00F819AE"/>
    <w:pPr>
      <w:widowControl w:val="0"/>
      <w:autoSpaceDE w:val="0"/>
      <w:autoSpaceDN w:val="0"/>
      <w:adjustRightInd w:val="0"/>
    </w:pPr>
    <w:rPr>
      <w:rFonts w:eastAsia="Times New Roman" w:cs="Calibri"/>
      <w:sz w:val="22"/>
      <w:szCs w:val="22"/>
    </w:rPr>
  </w:style>
  <w:style w:type="character" w:styleId="afc">
    <w:name w:val="FollowedHyperlink"/>
    <w:uiPriority w:val="99"/>
    <w:semiHidden/>
    <w:unhideWhenUsed/>
    <w:rsid w:val="00F819AE"/>
    <w:rPr>
      <w:color w:val="800080"/>
      <w:u w:val="single"/>
    </w:rPr>
  </w:style>
  <w:style w:type="paragraph" w:customStyle="1" w:styleId="xl65">
    <w:name w:val="xl65"/>
    <w:basedOn w:val="a"/>
    <w:rsid w:val="00F819AE"/>
    <w:pPr>
      <w:spacing w:before="100" w:beforeAutospacing="1" w:after="100" w:afterAutospacing="1"/>
      <w:ind w:firstLine="0"/>
      <w:jc w:val="right"/>
      <w:textAlignment w:val="center"/>
    </w:pPr>
    <w:rPr>
      <w:rFonts w:ascii="Times New Roman" w:hAnsi="Times New Roman"/>
      <w:b/>
      <w:bCs/>
      <w:sz w:val="10"/>
      <w:szCs w:val="10"/>
    </w:rPr>
  </w:style>
  <w:style w:type="paragraph" w:customStyle="1" w:styleId="xl66">
    <w:name w:val="xl6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67">
    <w:name w:val="xl67"/>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8">
    <w:name w:val="xl68"/>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69">
    <w:name w:val="xl69"/>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0">
    <w:name w:val="xl70"/>
    <w:basedOn w:val="a"/>
    <w:rsid w:val="00F819AE"/>
    <w:pPr>
      <w:spacing w:before="100" w:beforeAutospacing="1" w:after="100" w:afterAutospacing="1"/>
      <w:ind w:firstLine="0"/>
      <w:jc w:val="left"/>
    </w:pPr>
    <w:rPr>
      <w:rFonts w:ascii="Times New Roman" w:hAnsi="Times New Roman"/>
    </w:rPr>
  </w:style>
  <w:style w:type="paragraph" w:customStyle="1" w:styleId="xl71">
    <w:name w:val="xl71"/>
    <w:basedOn w:val="a"/>
    <w:rsid w:val="00F819AE"/>
    <w:pPr>
      <w:spacing w:before="100" w:beforeAutospacing="1" w:after="100" w:afterAutospacing="1"/>
      <w:ind w:firstLine="0"/>
      <w:jc w:val="center"/>
    </w:pPr>
    <w:rPr>
      <w:rFonts w:ascii="Times New Roman" w:hAnsi="Times New Roman"/>
    </w:rPr>
  </w:style>
  <w:style w:type="paragraph" w:customStyle="1" w:styleId="xl72">
    <w:name w:val="xl72"/>
    <w:basedOn w:val="a"/>
    <w:rsid w:val="00F819AE"/>
    <w:pPr>
      <w:spacing w:before="100" w:beforeAutospacing="1" w:after="100" w:afterAutospacing="1"/>
      <w:ind w:firstLine="0"/>
      <w:jc w:val="center"/>
    </w:pPr>
    <w:rPr>
      <w:rFonts w:ascii="Times New Roman" w:hAnsi="Times New Roman"/>
      <w:b/>
      <w:bCs/>
    </w:rPr>
  </w:style>
  <w:style w:type="paragraph" w:customStyle="1" w:styleId="xl73">
    <w:name w:val="xl73"/>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4">
    <w:name w:val="xl74"/>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5">
    <w:name w:val="xl75"/>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76">
    <w:name w:val="xl7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7">
    <w:name w:val="xl77"/>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8">
    <w:name w:val="xl78"/>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9">
    <w:name w:val="xl79"/>
    <w:basedOn w:val="a"/>
    <w:rsid w:val="00F819AE"/>
    <w:pPr>
      <w:spacing w:before="100" w:beforeAutospacing="1" w:after="100" w:afterAutospacing="1"/>
      <w:ind w:firstLine="0"/>
      <w:jc w:val="right"/>
      <w:textAlignment w:val="center"/>
    </w:pPr>
    <w:rPr>
      <w:rFonts w:ascii="Times New Roman" w:hAnsi="Times New Roman"/>
    </w:rPr>
  </w:style>
  <w:style w:type="paragraph" w:customStyle="1" w:styleId="xl80">
    <w:name w:val="xl80"/>
    <w:basedOn w:val="a"/>
    <w:rsid w:val="00F819AE"/>
    <w:pPr>
      <w:spacing w:before="100" w:beforeAutospacing="1" w:after="100" w:afterAutospacing="1"/>
      <w:ind w:firstLine="0"/>
      <w:jc w:val="right"/>
    </w:pPr>
    <w:rPr>
      <w:rFonts w:ascii="Times New Roman" w:hAnsi="Times New Roman"/>
    </w:rPr>
  </w:style>
  <w:style w:type="paragraph" w:customStyle="1" w:styleId="xl81">
    <w:name w:val="xl8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2">
    <w:name w:val="xl8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3">
    <w:name w:val="xl8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4">
    <w:name w:val="xl8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5">
    <w:name w:val="xl8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6">
    <w:name w:val="xl8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7">
    <w:name w:val="xl87"/>
    <w:basedOn w:val="a"/>
    <w:rsid w:val="00F819AE"/>
    <w:pPr>
      <w:spacing w:before="100" w:beforeAutospacing="1" w:after="100" w:afterAutospacing="1"/>
      <w:ind w:firstLine="0"/>
      <w:jc w:val="center"/>
      <w:textAlignment w:val="center"/>
    </w:pPr>
    <w:rPr>
      <w:rFonts w:ascii="Times New Roman" w:hAnsi="Times New Roman"/>
      <w:b/>
      <w:bCs/>
    </w:rPr>
  </w:style>
  <w:style w:type="paragraph" w:customStyle="1" w:styleId="xl88">
    <w:name w:val="xl88"/>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89">
    <w:name w:val="xl89"/>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0">
    <w:name w:val="xl90"/>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1">
    <w:name w:val="xl9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2">
    <w:name w:val="xl9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3">
    <w:name w:val="xl9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4">
    <w:name w:val="xl9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5">
    <w:name w:val="xl9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6">
    <w:name w:val="xl9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7">
    <w:name w:val="xl97"/>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8">
    <w:name w:val="xl98"/>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9">
    <w:name w:val="xl99"/>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numbering" w:customStyle="1" w:styleId="21">
    <w:name w:val="Нет списка2"/>
    <w:next w:val="a2"/>
    <w:uiPriority w:val="99"/>
    <w:semiHidden/>
    <w:unhideWhenUsed/>
    <w:rsid w:val="00F819AE"/>
  </w:style>
  <w:style w:type="paragraph" w:customStyle="1" w:styleId="xl100">
    <w:name w:val="xl100"/>
    <w:basedOn w:val="a"/>
    <w:rsid w:val="00F819AE"/>
    <w:pPr>
      <w:pBdr>
        <w:lef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1">
    <w:name w:val="xl101"/>
    <w:basedOn w:val="a"/>
    <w:rsid w:val="00F819AE"/>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2">
    <w:name w:val="xl102"/>
    <w:basedOn w:val="a"/>
    <w:rsid w:val="00F819AE"/>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3">
    <w:name w:val="xl103"/>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4">
    <w:name w:val="xl104"/>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5">
    <w:name w:val="xl105"/>
    <w:basedOn w:val="a"/>
    <w:rsid w:val="00F819AE"/>
    <w:pPr>
      <w:pBdr>
        <w:top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6">
    <w:name w:val="xl106"/>
    <w:basedOn w:val="a"/>
    <w:rsid w:val="00F819AE"/>
    <w:pPr>
      <w:pBdr>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7">
    <w:name w:val="xl107"/>
    <w:basedOn w:val="a"/>
    <w:rsid w:val="00F819AE"/>
    <w:pPr>
      <w:pBdr>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8">
    <w:name w:val="xl10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09">
    <w:name w:val="xl109"/>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0">
    <w:name w:val="xl110"/>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1">
    <w:name w:val="xl111"/>
    <w:basedOn w:val="a"/>
    <w:rsid w:val="00F819AE"/>
    <w:pPr>
      <w:pBdr>
        <w:top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2">
    <w:name w:val="xl112"/>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3">
    <w:name w:val="xl113"/>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3">
    <w:name w:val="xl63"/>
    <w:basedOn w:val="a"/>
    <w:rsid w:val="00F819AE"/>
    <w:pPr>
      <w:spacing w:before="100" w:beforeAutospacing="1" w:after="100" w:afterAutospacing="1"/>
      <w:ind w:firstLine="0"/>
      <w:jc w:val="left"/>
    </w:pPr>
    <w:rPr>
      <w:rFonts w:ascii="Times New Roman" w:hAnsi="Times New Roman"/>
    </w:rPr>
  </w:style>
  <w:style w:type="paragraph" w:customStyle="1" w:styleId="xl64">
    <w:name w:val="xl64"/>
    <w:basedOn w:val="a"/>
    <w:rsid w:val="00F819AE"/>
    <w:pPr>
      <w:spacing w:before="100" w:beforeAutospacing="1" w:after="100" w:afterAutospacing="1"/>
      <w:ind w:firstLine="0"/>
      <w:jc w:val="right"/>
    </w:pPr>
    <w:rPr>
      <w:rFonts w:ascii="Times New Roman" w:hAnsi="Times New Roman"/>
    </w:rPr>
  </w:style>
  <w:style w:type="paragraph" w:customStyle="1" w:styleId="font5">
    <w:name w:val="font5"/>
    <w:basedOn w:val="a"/>
    <w:rsid w:val="00F819AE"/>
    <w:pPr>
      <w:spacing w:before="100" w:beforeAutospacing="1" w:after="100" w:afterAutospacing="1"/>
      <w:ind w:firstLine="0"/>
      <w:jc w:val="left"/>
    </w:pPr>
    <w:rPr>
      <w:rFonts w:ascii="Times New Roman" w:hAnsi="Times New Roman"/>
      <w:color w:val="000000"/>
    </w:rPr>
  </w:style>
  <w:style w:type="paragraph" w:customStyle="1" w:styleId="font6">
    <w:name w:val="font6"/>
    <w:basedOn w:val="a"/>
    <w:rsid w:val="00F819AE"/>
    <w:pPr>
      <w:spacing w:before="100" w:beforeAutospacing="1" w:after="100" w:afterAutospacing="1"/>
      <w:ind w:firstLine="0"/>
      <w:jc w:val="left"/>
    </w:pPr>
    <w:rPr>
      <w:rFonts w:ascii="Times New Roman" w:hAnsi="Times New Roman"/>
      <w:color w:val="000000"/>
      <w:u w:val="single"/>
    </w:rPr>
  </w:style>
  <w:style w:type="paragraph" w:customStyle="1" w:styleId="xl114">
    <w:name w:val="xl114"/>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5">
    <w:name w:val="xl115"/>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6">
    <w:name w:val="xl116"/>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numbering" w:customStyle="1" w:styleId="34">
    <w:name w:val="Нет списка3"/>
    <w:next w:val="a2"/>
    <w:uiPriority w:val="99"/>
    <w:semiHidden/>
    <w:unhideWhenUsed/>
    <w:rsid w:val="00F819AE"/>
  </w:style>
  <w:style w:type="paragraph" w:customStyle="1" w:styleId="xl117">
    <w:name w:val="xl117"/>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8">
    <w:name w:val="xl11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19">
    <w:name w:val="xl119"/>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0">
    <w:name w:val="xl120"/>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1">
    <w:name w:val="xl121"/>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2">
    <w:name w:val="xl122"/>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3">
    <w:name w:val="xl123"/>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4">
    <w:name w:val="xl124"/>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rPr>
  </w:style>
  <w:style w:type="paragraph" w:customStyle="1" w:styleId="xl125">
    <w:name w:val="xl125"/>
    <w:basedOn w:val="a"/>
    <w:rsid w:val="00F819AE"/>
    <w:pPr>
      <w:pBdr>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6">
    <w:name w:val="xl126"/>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hAnsi="Times New Roman"/>
    </w:rPr>
  </w:style>
  <w:style w:type="paragraph" w:styleId="afd">
    <w:name w:val="Normal (Web)"/>
    <w:basedOn w:val="a"/>
    <w:uiPriority w:val="99"/>
    <w:unhideWhenUsed/>
    <w:rsid w:val="00F819AE"/>
    <w:pPr>
      <w:spacing w:before="100" w:beforeAutospacing="1" w:after="100" w:afterAutospacing="1"/>
      <w:ind w:firstLine="0"/>
      <w:jc w:val="left"/>
    </w:pPr>
    <w:rPr>
      <w:rFonts w:ascii="Times New Roman" w:hAnsi="Times New Roman"/>
    </w:rPr>
  </w:style>
  <w:style w:type="paragraph" w:customStyle="1" w:styleId="xl127">
    <w:name w:val="xl127"/>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8">
    <w:name w:val="xl128"/>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msonormal0">
    <w:name w:val="msonormal"/>
    <w:basedOn w:val="a"/>
    <w:rsid w:val="00F819AE"/>
    <w:pPr>
      <w:spacing w:before="100" w:beforeAutospacing="1" w:after="100" w:afterAutospacing="1"/>
      <w:ind w:firstLine="0"/>
      <w:jc w:val="left"/>
    </w:pPr>
    <w:rPr>
      <w:rFonts w:ascii="Times New Roman" w:hAnsi="Times New Roman"/>
    </w:rPr>
  </w:style>
  <w:style w:type="paragraph" w:styleId="22">
    <w:name w:val="Body Text 2"/>
    <w:basedOn w:val="a"/>
    <w:link w:val="23"/>
    <w:unhideWhenUsed/>
    <w:rsid w:val="00F819AE"/>
    <w:pPr>
      <w:suppressAutoHyphens/>
      <w:spacing w:after="120" w:line="480" w:lineRule="auto"/>
      <w:ind w:firstLine="0"/>
      <w:jc w:val="left"/>
    </w:pPr>
    <w:rPr>
      <w:rFonts w:ascii="Times New Roman" w:hAnsi="Times New Roman"/>
      <w:sz w:val="20"/>
      <w:szCs w:val="20"/>
      <w:lang w:eastAsia="ar-SA"/>
    </w:rPr>
  </w:style>
  <w:style w:type="character" w:customStyle="1" w:styleId="23">
    <w:name w:val="Основной текст 2 Знак"/>
    <w:link w:val="22"/>
    <w:rsid w:val="00F819AE"/>
    <w:rPr>
      <w:rFonts w:ascii="Times New Roman" w:eastAsia="Times New Roman" w:hAnsi="Times New Roman"/>
      <w:lang w:eastAsia="ar-SA"/>
    </w:rPr>
  </w:style>
  <w:style w:type="table" w:customStyle="1" w:styleId="111">
    <w:name w:val="Сетка таблицы11"/>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524B78"/>
    <w:rPr>
      <w:rFonts w:ascii="Cambria" w:eastAsia="Times New Roman" w:hAnsi="Cambria" w:cs="Times New Roman"/>
      <w:b/>
      <w:bCs/>
      <w:i/>
      <w:iCs/>
      <w:sz w:val="28"/>
      <w:szCs w:val="28"/>
    </w:rPr>
  </w:style>
  <w:style w:type="paragraph" w:customStyle="1" w:styleId="afe">
    <w:name w:val="таблица"/>
    <w:basedOn w:val="a"/>
    <w:qFormat/>
    <w:rsid w:val="00A229DD"/>
    <w:pPr>
      <w:keepNext/>
      <w:keepLines/>
      <w:ind w:firstLine="0"/>
      <w:jc w:val="center"/>
    </w:pPr>
    <w:rPr>
      <w:rFonts w:ascii="Times New Roman" w:eastAsia="Calibri" w:hAnsi="Times New Roman"/>
      <w:color w:val="000000"/>
      <w:lang w:eastAsia="en-US"/>
    </w:rPr>
  </w:style>
  <w:style w:type="paragraph" w:customStyle="1" w:styleId="aff">
    <w:name w:val="Основной ГП"/>
    <w:basedOn w:val="a"/>
    <w:link w:val="aff0"/>
    <w:qFormat/>
    <w:rsid w:val="00746D90"/>
    <w:pPr>
      <w:spacing w:before="120" w:line="276" w:lineRule="auto"/>
      <w:ind w:firstLine="709"/>
    </w:pPr>
    <w:rPr>
      <w:rFonts w:ascii="Tahoma" w:hAnsi="Tahoma"/>
      <w:lang w:val="x-none" w:eastAsia="en-US"/>
    </w:rPr>
  </w:style>
  <w:style w:type="character" w:customStyle="1" w:styleId="aff0">
    <w:name w:val="Основной ГП Знак"/>
    <w:link w:val="aff"/>
    <w:rsid w:val="00746D90"/>
    <w:rPr>
      <w:rFonts w:ascii="Tahoma" w:eastAsia="Times New Roman" w:hAnsi="Tahoma"/>
      <w:sz w:val="24"/>
      <w:szCs w:val="24"/>
      <w:lang w:val="x-none" w:eastAsia="en-US"/>
    </w:rPr>
  </w:style>
  <w:style w:type="paragraph" w:customStyle="1" w:styleId="14">
    <w:name w:val="Обычный1"/>
    <w:rsid w:val="00D631C3"/>
    <w:rPr>
      <w:rFonts w:ascii="Times New Roman" w:eastAsia="Times New Roman" w:hAnsi="Times New Roman"/>
      <w:snapToGrid w:val="0"/>
      <w:sz w:val="24"/>
    </w:rPr>
  </w:style>
  <w:style w:type="paragraph" w:styleId="aff1">
    <w:name w:val="endnote text"/>
    <w:basedOn w:val="a"/>
    <w:link w:val="aff2"/>
    <w:rsid w:val="00D631C3"/>
    <w:pPr>
      <w:ind w:firstLine="0"/>
      <w:jc w:val="left"/>
    </w:pPr>
    <w:rPr>
      <w:rFonts w:ascii="Times New Roman" w:hAnsi="Times New Roman"/>
      <w:sz w:val="20"/>
      <w:szCs w:val="20"/>
    </w:rPr>
  </w:style>
  <w:style w:type="character" w:customStyle="1" w:styleId="aff2">
    <w:name w:val="Текст концевой сноски Знак"/>
    <w:link w:val="aff1"/>
    <w:rsid w:val="00D631C3"/>
    <w:rPr>
      <w:rFonts w:ascii="Times New Roman" w:eastAsia="Times New Roman" w:hAnsi="Times New Roman"/>
    </w:rPr>
  </w:style>
  <w:style w:type="character" w:styleId="aff3">
    <w:name w:val="page number"/>
    <w:rsid w:val="00D631C3"/>
  </w:style>
  <w:style w:type="numbering" w:customStyle="1" w:styleId="4">
    <w:name w:val="Нет списка4"/>
    <w:next w:val="a2"/>
    <w:uiPriority w:val="99"/>
    <w:semiHidden/>
    <w:unhideWhenUsed/>
    <w:rsid w:val="00D631C3"/>
  </w:style>
  <w:style w:type="numbering" w:customStyle="1" w:styleId="51">
    <w:name w:val="Нет списка5"/>
    <w:next w:val="a2"/>
    <w:uiPriority w:val="99"/>
    <w:semiHidden/>
    <w:unhideWhenUsed/>
    <w:rsid w:val="00D631C3"/>
  </w:style>
  <w:style w:type="numbering" w:customStyle="1" w:styleId="61">
    <w:name w:val="Нет списка6"/>
    <w:next w:val="a2"/>
    <w:uiPriority w:val="99"/>
    <w:semiHidden/>
    <w:unhideWhenUsed/>
    <w:rsid w:val="00D631C3"/>
  </w:style>
  <w:style w:type="numbering" w:customStyle="1" w:styleId="7">
    <w:name w:val="Нет списка7"/>
    <w:next w:val="a2"/>
    <w:uiPriority w:val="99"/>
    <w:semiHidden/>
    <w:unhideWhenUsed/>
    <w:rsid w:val="00D631C3"/>
  </w:style>
  <w:style w:type="numbering" w:customStyle="1" w:styleId="8">
    <w:name w:val="Нет списка8"/>
    <w:next w:val="a2"/>
    <w:uiPriority w:val="99"/>
    <w:semiHidden/>
    <w:unhideWhenUsed/>
    <w:rsid w:val="00D631C3"/>
  </w:style>
  <w:style w:type="numbering" w:customStyle="1" w:styleId="9">
    <w:name w:val="Нет списка9"/>
    <w:next w:val="a2"/>
    <w:uiPriority w:val="99"/>
    <w:semiHidden/>
    <w:unhideWhenUsed/>
    <w:rsid w:val="00D631C3"/>
  </w:style>
  <w:style w:type="numbering" w:customStyle="1" w:styleId="100">
    <w:name w:val="Нет списка10"/>
    <w:next w:val="a2"/>
    <w:uiPriority w:val="99"/>
    <w:semiHidden/>
    <w:unhideWhenUsed/>
    <w:rsid w:val="00D631C3"/>
  </w:style>
  <w:style w:type="numbering" w:customStyle="1" w:styleId="121">
    <w:name w:val="Нет списка12"/>
    <w:next w:val="a2"/>
    <w:uiPriority w:val="99"/>
    <w:semiHidden/>
    <w:unhideWhenUsed/>
    <w:rsid w:val="00D631C3"/>
  </w:style>
  <w:style w:type="numbering" w:customStyle="1" w:styleId="130">
    <w:name w:val="Нет списка13"/>
    <w:next w:val="a2"/>
    <w:uiPriority w:val="99"/>
    <w:semiHidden/>
    <w:unhideWhenUsed/>
    <w:rsid w:val="00D631C3"/>
  </w:style>
  <w:style w:type="numbering" w:customStyle="1" w:styleId="140">
    <w:name w:val="Нет списка14"/>
    <w:next w:val="a2"/>
    <w:uiPriority w:val="99"/>
    <w:semiHidden/>
    <w:unhideWhenUsed/>
    <w:rsid w:val="00D631C3"/>
  </w:style>
  <w:style w:type="numbering" w:customStyle="1" w:styleId="15">
    <w:name w:val="Нет списка15"/>
    <w:next w:val="a2"/>
    <w:uiPriority w:val="99"/>
    <w:semiHidden/>
    <w:unhideWhenUsed/>
    <w:rsid w:val="00D631C3"/>
  </w:style>
  <w:style w:type="numbering" w:customStyle="1" w:styleId="16">
    <w:name w:val="Нет списка16"/>
    <w:next w:val="a2"/>
    <w:uiPriority w:val="99"/>
    <w:semiHidden/>
    <w:unhideWhenUsed/>
    <w:rsid w:val="00D631C3"/>
  </w:style>
  <w:style w:type="numbering" w:customStyle="1" w:styleId="17">
    <w:name w:val="Нет списка17"/>
    <w:next w:val="a2"/>
    <w:uiPriority w:val="99"/>
    <w:semiHidden/>
    <w:unhideWhenUsed/>
    <w:rsid w:val="00D631C3"/>
  </w:style>
  <w:style w:type="table" w:customStyle="1" w:styleId="24">
    <w:name w:val="Сетка таблицы2"/>
    <w:basedOn w:val="a1"/>
    <w:next w:val="ad"/>
    <w:uiPriority w:val="59"/>
    <w:rsid w:val="00D617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853C9"/>
    <w:pPr>
      <w:ind w:firstLine="567"/>
      <w:jc w:val="both"/>
    </w:pPr>
    <w:rPr>
      <w:rFonts w:ascii="Arial" w:eastAsia="Times New Roman" w:hAnsi="Arial"/>
      <w:sz w:val="24"/>
      <w:szCs w:val="24"/>
    </w:rPr>
  </w:style>
  <w:style w:type="paragraph" w:styleId="1">
    <w:name w:val="heading 1"/>
    <w:basedOn w:val="a"/>
    <w:next w:val="a"/>
    <w:link w:val="10"/>
    <w:qFormat/>
    <w:rsid w:val="00B16E8E"/>
    <w:pPr>
      <w:widowControl w:val="0"/>
      <w:autoSpaceDE w:val="0"/>
      <w:autoSpaceDN w:val="0"/>
      <w:adjustRightInd w:val="0"/>
      <w:spacing w:before="108" w:after="108"/>
      <w:ind w:firstLine="0"/>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524B78"/>
    <w:pPr>
      <w:keepNext/>
      <w:spacing w:before="240" w:after="60"/>
      <w:outlineLvl w:val="1"/>
    </w:pPr>
    <w:rPr>
      <w:rFonts w:ascii="Cambria" w:hAnsi="Cambria"/>
      <w:b/>
      <w:bCs/>
      <w:i/>
      <w:iCs/>
      <w:sz w:val="28"/>
      <w:szCs w:val="28"/>
    </w:rPr>
  </w:style>
  <w:style w:type="paragraph" w:styleId="3">
    <w:name w:val="heading 3"/>
    <w:basedOn w:val="a"/>
    <w:next w:val="a"/>
    <w:link w:val="30"/>
    <w:qFormat/>
    <w:rsid w:val="00F819AE"/>
    <w:pPr>
      <w:keepNext/>
      <w:tabs>
        <w:tab w:val="num" w:pos="720"/>
      </w:tabs>
      <w:suppressAutoHyphens/>
      <w:ind w:left="720" w:hanging="720"/>
      <w:jc w:val="left"/>
      <w:outlineLvl w:val="2"/>
    </w:pPr>
    <w:rPr>
      <w:rFonts w:ascii="Times New Roman" w:eastAsia="Calibri" w:hAnsi="Times New Roman"/>
      <w:szCs w:val="22"/>
      <w:lang w:eastAsia="en-US"/>
    </w:rPr>
  </w:style>
  <w:style w:type="paragraph" w:styleId="5">
    <w:name w:val="heading 5"/>
    <w:basedOn w:val="a"/>
    <w:next w:val="a"/>
    <w:link w:val="50"/>
    <w:qFormat/>
    <w:rsid w:val="00F819AE"/>
    <w:pPr>
      <w:tabs>
        <w:tab w:val="num" w:pos="0"/>
      </w:tabs>
      <w:suppressAutoHyphens/>
      <w:spacing w:before="240" w:after="60"/>
      <w:ind w:left="1008" w:hanging="1008"/>
      <w:jc w:val="left"/>
      <w:outlineLvl w:val="4"/>
    </w:pPr>
    <w:rPr>
      <w:rFonts w:ascii="Times New Roman" w:eastAsia="Calibri" w:hAnsi="Times New Roman"/>
      <w:b/>
      <w:bCs/>
      <w:i/>
      <w:iCs/>
      <w:sz w:val="26"/>
      <w:szCs w:val="26"/>
      <w:lang w:eastAsia="ar-SA"/>
    </w:rPr>
  </w:style>
  <w:style w:type="paragraph" w:styleId="6">
    <w:name w:val="heading 6"/>
    <w:basedOn w:val="a"/>
    <w:next w:val="a"/>
    <w:link w:val="60"/>
    <w:unhideWhenUsed/>
    <w:qFormat/>
    <w:rsid w:val="00F819AE"/>
    <w:pPr>
      <w:keepNext/>
      <w:ind w:firstLine="0"/>
      <w:jc w:val="center"/>
      <w:outlineLvl w:val="5"/>
    </w:pPr>
    <w:rPr>
      <w:rFonts w:ascii="Times New Roman" w:hAnsi="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853C9"/>
    <w:pPr>
      <w:spacing w:after="200" w:line="276" w:lineRule="auto"/>
    </w:pPr>
    <w:rPr>
      <w:rFonts w:ascii="Courier New" w:eastAsia="Calibri" w:hAnsi="Courier New"/>
      <w:sz w:val="20"/>
      <w:szCs w:val="20"/>
      <w:lang w:eastAsia="en-US"/>
    </w:rPr>
  </w:style>
  <w:style w:type="character" w:customStyle="1" w:styleId="a4">
    <w:name w:val="Текст Знак"/>
    <w:link w:val="a3"/>
    <w:semiHidden/>
    <w:rsid w:val="005853C9"/>
    <w:rPr>
      <w:rFonts w:ascii="Courier New" w:eastAsia="Calibri" w:hAnsi="Courier New" w:cs="Times New Roman"/>
      <w:sz w:val="20"/>
      <w:szCs w:val="20"/>
    </w:rPr>
  </w:style>
  <w:style w:type="paragraph" w:styleId="a5">
    <w:name w:val="List Paragraph"/>
    <w:basedOn w:val="a"/>
    <w:link w:val="a6"/>
    <w:uiPriority w:val="34"/>
    <w:qFormat/>
    <w:rsid w:val="005853C9"/>
    <w:pPr>
      <w:ind w:left="708"/>
    </w:pPr>
  </w:style>
  <w:style w:type="paragraph" w:customStyle="1" w:styleId="Standard">
    <w:name w:val="Standard"/>
    <w:uiPriority w:val="99"/>
    <w:rsid w:val="005853C9"/>
    <w:pPr>
      <w:widowControl w:val="0"/>
      <w:suppressAutoHyphens/>
    </w:pPr>
    <w:rPr>
      <w:rFonts w:ascii="Times New Roman" w:eastAsia="Times New Roman" w:hAnsi="Times New Roman"/>
      <w:kern w:val="2"/>
      <w:sz w:val="24"/>
      <w:szCs w:val="24"/>
      <w:lang w:val="de-DE" w:eastAsia="fa-IR" w:bidi="fa-IR"/>
    </w:rPr>
  </w:style>
  <w:style w:type="paragraph" w:styleId="a7">
    <w:name w:val="Balloon Text"/>
    <w:basedOn w:val="a"/>
    <w:link w:val="a8"/>
    <w:uiPriority w:val="99"/>
    <w:semiHidden/>
    <w:unhideWhenUsed/>
    <w:rsid w:val="005853C9"/>
    <w:rPr>
      <w:rFonts w:ascii="Tahoma" w:hAnsi="Tahoma" w:cs="Tahoma"/>
      <w:sz w:val="16"/>
      <w:szCs w:val="16"/>
    </w:rPr>
  </w:style>
  <w:style w:type="character" w:customStyle="1" w:styleId="a8">
    <w:name w:val="Текст выноски Знак"/>
    <w:link w:val="a7"/>
    <w:uiPriority w:val="99"/>
    <w:semiHidden/>
    <w:rsid w:val="005853C9"/>
    <w:rPr>
      <w:rFonts w:ascii="Tahoma" w:eastAsia="Times New Roman" w:hAnsi="Tahoma" w:cs="Tahoma"/>
      <w:sz w:val="16"/>
      <w:szCs w:val="16"/>
      <w:lang w:eastAsia="ru-RU"/>
    </w:rPr>
  </w:style>
  <w:style w:type="character" w:styleId="a9">
    <w:name w:val="Hyperlink"/>
    <w:uiPriority w:val="99"/>
    <w:unhideWhenUsed/>
    <w:rsid w:val="004567E7"/>
    <w:rPr>
      <w:color w:val="0000FF"/>
      <w:u w:val="single"/>
    </w:rPr>
  </w:style>
  <w:style w:type="paragraph" w:customStyle="1" w:styleId="ConsPlusNormal">
    <w:name w:val="ConsPlusNormal"/>
    <w:link w:val="ConsPlusNormal0"/>
    <w:qFormat/>
    <w:rsid w:val="00B87885"/>
    <w:pPr>
      <w:autoSpaceDE w:val="0"/>
      <w:autoSpaceDN w:val="0"/>
      <w:adjustRightInd w:val="0"/>
    </w:pPr>
    <w:rPr>
      <w:rFonts w:ascii="Arial" w:hAnsi="Arial" w:cs="Arial"/>
      <w:lang w:eastAsia="en-US"/>
    </w:rPr>
  </w:style>
  <w:style w:type="character" w:customStyle="1" w:styleId="ConsPlusNormal0">
    <w:name w:val="ConsPlusNormal Знак"/>
    <w:link w:val="ConsPlusNormal"/>
    <w:qFormat/>
    <w:locked/>
    <w:rsid w:val="00B87885"/>
    <w:rPr>
      <w:rFonts w:ascii="Arial" w:eastAsia="Calibri" w:hAnsi="Arial" w:cs="Arial"/>
      <w:sz w:val="20"/>
      <w:szCs w:val="20"/>
    </w:rPr>
  </w:style>
  <w:style w:type="paragraph" w:styleId="aa">
    <w:name w:val="footnote text"/>
    <w:basedOn w:val="a"/>
    <w:link w:val="ab"/>
    <w:uiPriority w:val="99"/>
    <w:unhideWhenUsed/>
    <w:rsid w:val="00231772"/>
    <w:rPr>
      <w:sz w:val="20"/>
      <w:szCs w:val="20"/>
    </w:rPr>
  </w:style>
  <w:style w:type="character" w:customStyle="1" w:styleId="ab">
    <w:name w:val="Текст сноски Знак"/>
    <w:link w:val="aa"/>
    <w:uiPriority w:val="99"/>
    <w:rsid w:val="00231772"/>
    <w:rPr>
      <w:rFonts w:ascii="Arial" w:eastAsia="Times New Roman" w:hAnsi="Arial" w:cs="Times New Roman"/>
      <w:sz w:val="20"/>
      <w:szCs w:val="20"/>
      <w:lang w:eastAsia="ru-RU"/>
    </w:rPr>
  </w:style>
  <w:style w:type="character" w:styleId="ac">
    <w:name w:val="footnote reference"/>
    <w:uiPriority w:val="99"/>
    <w:unhideWhenUsed/>
    <w:rsid w:val="00231772"/>
    <w:rPr>
      <w:vertAlign w:val="superscript"/>
    </w:rPr>
  </w:style>
  <w:style w:type="table" w:styleId="ad">
    <w:name w:val="Table Grid"/>
    <w:basedOn w:val="a1"/>
    <w:uiPriority w:val="59"/>
    <w:rsid w:val="0077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16E8E"/>
    <w:rPr>
      <w:rFonts w:ascii="Times New Roman CYR" w:eastAsia="Times New Roman" w:hAnsi="Times New Roman CYR" w:cs="Times New Roman CYR"/>
      <w:b/>
      <w:bCs/>
      <w:color w:val="26282F"/>
      <w:sz w:val="24"/>
      <w:szCs w:val="24"/>
      <w:lang w:eastAsia="ru-RU"/>
    </w:rPr>
  </w:style>
  <w:style w:type="character" w:customStyle="1" w:styleId="ae">
    <w:name w:val="Гипертекстовая ссылка"/>
    <w:uiPriority w:val="99"/>
    <w:rsid w:val="00B16E8E"/>
    <w:rPr>
      <w:rFonts w:cs="Times New Roman"/>
      <w:b w:val="0"/>
      <w:color w:val="106BBE"/>
    </w:rPr>
  </w:style>
  <w:style w:type="paragraph" w:customStyle="1" w:styleId="af">
    <w:name w:val="Нормальный (таблица)"/>
    <w:basedOn w:val="a"/>
    <w:next w:val="a"/>
    <w:uiPriority w:val="99"/>
    <w:rsid w:val="00B16E8E"/>
    <w:pPr>
      <w:widowControl w:val="0"/>
      <w:autoSpaceDE w:val="0"/>
      <w:autoSpaceDN w:val="0"/>
      <w:adjustRightInd w:val="0"/>
      <w:ind w:firstLine="0"/>
    </w:pPr>
    <w:rPr>
      <w:rFonts w:ascii="Times New Roman CYR" w:hAnsi="Times New Roman CYR" w:cs="Times New Roman CYR"/>
    </w:rPr>
  </w:style>
  <w:style w:type="paragraph" w:customStyle="1" w:styleId="af0">
    <w:name w:val="Прижатый влево"/>
    <w:basedOn w:val="a"/>
    <w:next w:val="a"/>
    <w:uiPriority w:val="99"/>
    <w:rsid w:val="00B16E8E"/>
    <w:pPr>
      <w:widowControl w:val="0"/>
      <w:autoSpaceDE w:val="0"/>
      <w:autoSpaceDN w:val="0"/>
      <w:adjustRightInd w:val="0"/>
      <w:ind w:firstLine="0"/>
      <w:jc w:val="left"/>
    </w:pPr>
    <w:rPr>
      <w:rFonts w:ascii="Times New Roman CYR" w:hAnsi="Times New Roman CYR" w:cs="Times New Roman CYR"/>
    </w:rPr>
  </w:style>
  <w:style w:type="paragraph" w:styleId="af1">
    <w:name w:val="header"/>
    <w:basedOn w:val="a"/>
    <w:link w:val="af2"/>
    <w:unhideWhenUsed/>
    <w:rsid w:val="00EA62CB"/>
    <w:pPr>
      <w:tabs>
        <w:tab w:val="center" w:pos="4677"/>
        <w:tab w:val="right" w:pos="9355"/>
      </w:tabs>
    </w:pPr>
  </w:style>
  <w:style w:type="character" w:customStyle="1" w:styleId="af2">
    <w:name w:val="Верхний колонтитул Знак"/>
    <w:link w:val="af1"/>
    <w:rsid w:val="00EA62CB"/>
    <w:rPr>
      <w:rFonts w:ascii="Arial" w:eastAsia="Times New Roman" w:hAnsi="Arial" w:cs="Times New Roman"/>
      <w:sz w:val="24"/>
      <w:szCs w:val="24"/>
      <w:lang w:eastAsia="ru-RU"/>
    </w:rPr>
  </w:style>
  <w:style w:type="paragraph" w:styleId="af3">
    <w:name w:val="footer"/>
    <w:basedOn w:val="a"/>
    <w:link w:val="af4"/>
    <w:unhideWhenUsed/>
    <w:rsid w:val="00EA62CB"/>
    <w:pPr>
      <w:tabs>
        <w:tab w:val="center" w:pos="4677"/>
        <w:tab w:val="right" w:pos="9355"/>
      </w:tabs>
    </w:pPr>
  </w:style>
  <w:style w:type="character" w:customStyle="1" w:styleId="af4">
    <w:name w:val="Нижний колонтитул Знак"/>
    <w:link w:val="af3"/>
    <w:rsid w:val="00EA62CB"/>
    <w:rPr>
      <w:rFonts w:ascii="Arial" w:eastAsia="Times New Roman" w:hAnsi="Arial" w:cs="Times New Roman"/>
      <w:sz w:val="24"/>
      <w:szCs w:val="24"/>
      <w:lang w:eastAsia="ru-RU"/>
    </w:rPr>
  </w:style>
  <w:style w:type="table" w:customStyle="1" w:styleId="11">
    <w:name w:val="Сетка таблицы1"/>
    <w:basedOn w:val="a1"/>
    <w:next w:val="ad"/>
    <w:uiPriority w:val="59"/>
    <w:rsid w:val="00FC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13F2A"/>
    <w:pPr>
      <w:spacing w:before="100" w:beforeAutospacing="1" w:after="100" w:afterAutospacing="1"/>
      <w:ind w:firstLine="0"/>
      <w:jc w:val="left"/>
    </w:pPr>
    <w:rPr>
      <w:rFonts w:ascii="Times New Roman" w:hAnsi="Times New Roman"/>
    </w:rPr>
  </w:style>
  <w:style w:type="paragraph" w:styleId="af5">
    <w:name w:val="Body Text"/>
    <w:basedOn w:val="a"/>
    <w:link w:val="af6"/>
    <w:semiHidden/>
    <w:rsid w:val="009F77D0"/>
    <w:pPr>
      <w:suppressAutoHyphens/>
      <w:ind w:firstLine="0"/>
    </w:pPr>
    <w:rPr>
      <w:rFonts w:ascii="Times New Roman" w:hAnsi="Times New Roman"/>
      <w:szCs w:val="20"/>
      <w:lang w:eastAsia="ar-SA"/>
    </w:rPr>
  </w:style>
  <w:style w:type="character" w:customStyle="1" w:styleId="af6">
    <w:name w:val="Основной текст Знак"/>
    <w:link w:val="af5"/>
    <w:semiHidden/>
    <w:rsid w:val="009F77D0"/>
    <w:rPr>
      <w:rFonts w:ascii="Times New Roman" w:eastAsia="Times New Roman" w:hAnsi="Times New Roman"/>
      <w:sz w:val="24"/>
      <w:lang w:eastAsia="ar-SA"/>
    </w:rPr>
  </w:style>
  <w:style w:type="paragraph" w:customStyle="1" w:styleId="31">
    <w:name w:val="Основной текст 31"/>
    <w:basedOn w:val="a"/>
    <w:rsid w:val="009F77D0"/>
    <w:pPr>
      <w:suppressAutoHyphens/>
      <w:ind w:firstLine="0"/>
    </w:pPr>
    <w:rPr>
      <w:rFonts w:ascii="Times New Roman" w:hAnsi="Times New Roman"/>
      <w:sz w:val="20"/>
      <w:szCs w:val="20"/>
      <w:lang w:eastAsia="ar-SA"/>
    </w:rPr>
  </w:style>
  <w:style w:type="paragraph" w:customStyle="1" w:styleId="ConsPlusNonformat">
    <w:name w:val="ConsPlusNonformat"/>
    <w:rsid w:val="009F77D0"/>
    <w:pPr>
      <w:widowControl w:val="0"/>
      <w:autoSpaceDE w:val="0"/>
      <w:autoSpaceDN w:val="0"/>
      <w:adjustRightInd w:val="0"/>
    </w:pPr>
    <w:rPr>
      <w:rFonts w:ascii="Courier New" w:eastAsia="Times New Roman" w:hAnsi="Courier New" w:cs="Courier New"/>
    </w:rPr>
  </w:style>
  <w:style w:type="character" w:customStyle="1" w:styleId="fontstyle01">
    <w:name w:val="fontstyle01"/>
    <w:rsid w:val="009F77D0"/>
    <w:rPr>
      <w:rFonts w:ascii="PT Astra Serif" w:hAnsi="PT Astra Serif" w:hint="default"/>
      <w:b w:val="0"/>
      <w:bCs w:val="0"/>
      <w:i w:val="0"/>
      <w:iCs w:val="0"/>
      <w:color w:val="000000"/>
      <w:sz w:val="28"/>
      <w:szCs w:val="28"/>
    </w:rPr>
  </w:style>
  <w:style w:type="character" w:customStyle="1" w:styleId="a6">
    <w:name w:val="Абзац списка Знак"/>
    <w:link w:val="a5"/>
    <w:uiPriority w:val="34"/>
    <w:locked/>
    <w:rsid w:val="000B2B4A"/>
    <w:rPr>
      <w:rFonts w:ascii="Arial" w:eastAsia="Times New Roman" w:hAnsi="Arial"/>
      <w:sz w:val="24"/>
      <w:szCs w:val="24"/>
    </w:rPr>
  </w:style>
  <w:style w:type="paragraph" w:customStyle="1" w:styleId="s16">
    <w:name w:val="s_16"/>
    <w:basedOn w:val="a"/>
    <w:rsid w:val="003F1324"/>
    <w:pPr>
      <w:spacing w:before="100" w:beforeAutospacing="1" w:after="100" w:afterAutospacing="1"/>
      <w:ind w:firstLine="0"/>
      <w:jc w:val="left"/>
    </w:pPr>
    <w:rPr>
      <w:rFonts w:ascii="Times New Roman" w:hAnsi="Times New Roman"/>
    </w:rPr>
  </w:style>
  <w:style w:type="character" w:styleId="af7">
    <w:name w:val="Emphasis"/>
    <w:uiPriority w:val="20"/>
    <w:qFormat/>
    <w:rsid w:val="004D047D"/>
    <w:rPr>
      <w:i/>
      <w:iCs/>
    </w:rPr>
  </w:style>
  <w:style w:type="character" w:customStyle="1" w:styleId="highlightsearch">
    <w:name w:val="highlightsearch"/>
    <w:rsid w:val="001D0459"/>
  </w:style>
  <w:style w:type="character" w:customStyle="1" w:styleId="30">
    <w:name w:val="Заголовок 3 Знак"/>
    <w:link w:val="3"/>
    <w:rsid w:val="00F819AE"/>
    <w:rPr>
      <w:rFonts w:ascii="Times New Roman" w:hAnsi="Times New Roman"/>
      <w:sz w:val="24"/>
      <w:szCs w:val="22"/>
      <w:lang w:eastAsia="en-US"/>
    </w:rPr>
  </w:style>
  <w:style w:type="character" w:customStyle="1" w:styleId="50">
    <w:name w:val="Заголовок 5 Знак"/>
    <w:link w:val="5"/>
    <w:rsid w:val="00F819AE"/>
    <w:rPr>
      <w:rFonts w:ascii="Times New Roman" w:hAnsi="Times New Roman"/>
      <w:b/>
      <w:bCs/>
      <w:i/>
      <w:iCs/>
      <w:sz w:val="26"/>
      <w:szCs w:val="26"/>
      <w:lang w:eastAsia="ar-SA"/>
    </w:rPr>
  </w:style>
  <w:style w:type="character" w:customStyle="1" w:styleId="60">
    <w:name w:val="Заголовок 6 Знак"/>
    <w:link w:val="6"/>
    <w:rsid w:val="00F819AE"/>
    <w:rPr>
      <w:rFonts w:ascii="Times New Roman" w:eastAsia="Times New Roman" w:hAnsi="Times New Roman"/>
      <w:sz w:val="40"/>
    </w:rPr>
  </w:style>
  <w:style w:type="paragraph" w:customStyle="1" w:styleId="Default">
    <w:name w:val="Default"/>
    <w:basedOn w:val="a"/>
    <w:rsid w:val="00F819AE"/>
    <w:pPr>
      <w:autoSpaceDE w:val="0"/>
      <w:autoSpaceDN w:val="0"/>
      <w:ind w:firstLine="0"/>
      <w:jc w:val="left"/>
    </w:pPr>
    <w:rPr>
      <w:rFonts w:ascii="Times New Roman" w:eastAsia="Calibri" w:hAnsi="Times New Roman"/>
      <w:color w:val="000000"/>
      <w:lang w:eastAsia="en-US"/>
    </w:rPr>
  </w:style>
  <w:style w:type="numbering" w:customStyle="1" w:styleId="12">
    <w:name w:val="Нет списка1"/>
    <w:next w:val="a2"/>
    <w:uiPriority w:val="99"/>
    <w:semiHidden/>
    <w:unhideWhenUsed/>
    <w:rsid w:val="00F819AE"/>
  </w:style>
  <w:style w:type="paragraph" w:styleId="af8">
    <w:name w:val="Body Text Indent"/>
    <w:basedOn w:val="a"/>
    <w:link w:val="af9"/>
    <w:uiPriority w:val="99"/>
    <w:semiHidden/>
    <w:rsid w:val="00F819AE"/>
    <w:pPr>
      <w:widowControl w:val="0"/>
      <w:suppressAutoHyphens/>
      <w:ind w:firstLine="900"/>
    </w:pPr>
    <w:rPr>
      <w:rFonts w:eastAsia="Calibri" w:cs="Arial"/>
      <w:kern w:val="1"/>
    </w:rPr>
  </w:style>
  <w:style w:type="character" w:customStyle="1" w:styleId="af9">
    <w:name w:val="Основной текст с отступом Знак"/>
    <w:link w:val="af8"/>
    <w:uiPriority w:val="99"/>
    <w:semiHidden/>
    <w:rsid w:val="00F819AE"/>
    <w:rPr>
      <w:rFonts w:ascii="Arial" w:hAnsi="Arial" w:cs="Arial"/>
      <w:kern w:val="1"/>
      <w:sz w:val="24"/>
      <w:szCs w:val="24"/>
    </w:rPr>
  </w:style>
  <w:style w:type="paragraph" w:customStyle="1" w:styleId="13">
    <w:name w:val="Без интервала1"/>
    <w:rsid w:val="00F819AE"/>
    <w:rPr>
      <w:rFonts w:eastAsia="Times New Roman"/>
      <w:sz w:val="22"/>
      <w:szCs w:val="22"/>
    </w:rPr>
  </w:style>
  <w:style w:type="paragraph" w:customStyle="1" w:styleId="ConsPlusTitle">
    <w:name w:val="ConsPlusTitle"/>
    <w:rsid w:val="00F819AE"/>
    <w:pPr>
      <w:autoSpaceDE w:val="0"/>
      <w:autoSpaceDN w:val="0"/>
      <w:adjustRightInd w:val="0"/>
    </w:pPr>
    <w:rPr>
      <w:rFonts w:ascii="Times New Roman" w:eastAsia="Times New Roman" w:hAnsi="Times New Roman"/>
      <w:b/>
      <w:bCs/>
      <w:sz w:val="26"/>
      <w:szCs w:val="26"/>
    </w:rPr>
  </w:style>
  <w:style w:type="paragraph" w:styleId="afa">
    <w:name w:val="Note Heading"/>
    <w:basedOn w:val="a"/>
    <w:next w:val="a"/>
    <w:link w:val="afb"/>
    <w:unhideWhenUsed/>
    <w:rsid w:val="00F819AE"/>
    <w:pPr>
      <w:ind w:firstLine="0"/>
      <w:jc w:val="left"/>
    </w:pPr>
    <w:rPr>
      <w:rFonts w:ascii="Calibri" w:hAnsi="Calibri"/>
      <w:lang w:val="en-US" w:eastAsia="en-US" w:bidi="en-US"/>
    </w:rPr>
  </w:style>
  <w:style w:type="character" w:customStyle="1" w:styleId="afb">
    <w:name w:val="Заголовок записки Знак"/>
    <w:link w:val="afa"/>
    <w:rsid w:val="00F819AE"/>
    <w:rPr>
      <w:rFonts w:eastAsia="Times New Roman"/>
      <w:sz w:val="24"/>
      <w:szCs w:val="24"/>
      <w:lang w:val="en-US" w:eastAsia="en-US" w:bidi="en-US"/>
    </w:rPr>
  </w:style>
  <w:style w:type="paragraph" w:customStyle="1" w:styleId="Style6">
    <w:name w:val="Style6"/>
    <w:basedOn w:val="a"/>
    <w:rsid w:val="00F819AE"/>
    <w:pPr>
      <w:widowControl w:val="0"/>
      <w:autoSpaceDE w:val="0"/>
      <w:autoSpaceDN w:val="0"/>
      <w:adjustRightInd w:val="0"/>
      <w:spacing w:line="322" w:lineRule="exact"/>
      <w:ind w:firstLine="0"/>
      <w:jc w:val="center"/>
    </w:pPr>
    <w:rPr>
      <w:rFonts w:ascii="Times New Roman" w:hAnsi="Times New Roman"/>
    </w:rPr>
  </w:style>
  <w:style w:type="numbering" w:customStyle="1" w:styleId="110">
    <w:name w:val="Нет списка11"/>
    <w:next w:val="a2"/>
    <w:uiPriority w:val="99"/>
    <w:semiHidden/>
    <w:unhideWhenUsed/>
    <w:rsid w:val="00F819AE"/>
  </w:style>
  <w:style w:type="paragraph" w:styleId="32">
    <w:name w:val="Body Text 3"/>
    <w:basedOn w:val="a"/>
    <w:link w:val="33"/>
    <w:semiHidden/>
    <w:unhideWhenUsed/>
    <w:rsid w:val="00F819AE"/>
    <w:pPr>
      <w:ind w:firstLine="0"/>
    </w:pPr>
    <w:rPr>
      <w:rFonts w:ascii="Times New Roman" w:hAnsi="Times New Roman"/>
      <w:sz w:val="20"/>
      <w:szCs w:val="20"/>
    </w:rPr>
  </w:style>
  <w:style w:type="character" w:customStyle="1" w:styleId="33">
    <w:name w:val="Основной текст 3 Знак"/>
    <w:link w:val="32"/>
    <w:semiHidden/>
    <w:rsid w:val="00F819AE"/>
    <w:rPr>
      <w:rFonts w:ascii="Times New Roman" w:eastAsia="Times New Roman" w:hAnsi="Times New Roman"/>
    </w:rPr>
  </w:style>
  <w:style w:type="character" w:customStyle="1" w:styleId="FontStyle14">
    <w:name w:val="Font Style14"/>
    <w:rsid w:val="00F819AE"/>
    <w:rPr>
      <w:rFonts w:ascii="Times New Roman" w:hAnsi="Times New Roman" w:cs="Times New Roman"/>
      <w:b/>
      <w:bCs/>
      <w:sz w:val="26"/>
      <w:szCs w:val="26"/>
    </w:rPr>
  </w:style>
  <w:style w:type="paragraph" w:customStyle="1" w:styleId="ConsPlusCell">
    <w:name w:val="ConsPlusCell"/>
    <w:uiPriority w:val="99"/>
    <w:rsid w:val="00F819AE"/>
    <w:pPr>
      <w:widowControl w:val="0"/>
      <w:autoSpaceDE w:val="0"/>
      <w:autoSpaceDN w:val="0"/>
      <w:adjustRightInd w:val="0"/>
    </w:pPr>
    <w:rPr>
      <w:rFonts w:eastAsia="Times New Roman" w:cs="Calibri"/>
      <w:sz w:val="22"/>
      <w:szCs w:val="22"/>
    </w:rPr>
  </w:style>
  <w:style w:type="character" w:styleId="afc">
    <w:name w:val="FollowedHyperlink"/>
    <w:uiPriority w:val="99"/>
    <w:semiHidden/>
    <w:unhideWhenUsed/>
    <w:rsid w:val="00F819AE"/>
    <w:rPr>
      <w:color w:val="800080"/>
      <w:u w:val="single"/>
    </w:rPr>
  </w:style>
  <w:style w:type="paragraph" w:customStyle="1" w:styleId="xl65">
    <w:name w:val="xl65"/>
    <w:basedOn w:val="a"/>
    <w:rsid w:val="00F819AE"/>
    <w:pPr>
      <w:spacing w:before="100" w:beforeAutospacing="1" w:after="100" w:afterAutospacing="1"/>
      <w:ind w:firstLine="0"/>
      <w:jc w:val="right"/>
      <w:textAlignment w:val="center"/>
    </w:pPr>
    <w:rPr>
      <w:rFonts w:ascii="Times New Roman" w:hAnsi="Times New Roman"/>
      <w:b/>
      <w:bCs/>
      <w:sz w:val="10"/>
      <w:szCs w:val="10"/>
    </w:rPr>
  </w:style>
  <w:style w:type="paragraph" w:customStyle="1" w:styleId="xl66">
    <w:name w:val="xl6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67">
    <w:name w:val="xl67"/>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8">
    <w:name w:val="xl68"/>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69">
    <w:name w:val="xl69"/>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0">
    <w:name w:val="xl70"/>
    <w:basedOn w:val="a"/>
    <w:rsid w:val="00F819AE"/>
    <w:pPr>
      <w:spacing w:before="100" w:beforeAutospacing="1" w:after="100" w:afterAutospacing="1"/>
      <w:ind w:firstLine="0"/>
      <w:jc w:val="left"/>
    </w:pPr>
    <w:rPr>
      <w:rFonts w:ascii="Times New Roman" w:hAnsi="Times New Roman"/>
    </w:rPr>
  </w:style>
  <w:style w:type="paragraph" w:customStyle="1" w:styleId="xl71">
    <w:name w:val="xl71"/>
    <w:basedOn w:val="a"/>
    <w:rsid w:val="00F819AE"/>
    <w:pPr>
      <w:spacing w:before="100" w:beforeAutospacing="1" w:after="100" w:afterAutospacing="1"/>
      <w:ind w:firstLine="0"/>
      <w:jc w:val="center"/>
    </w:pPr>
    <w:rPr>
      <w:rFonts w:ascii="Times New Roman" w:hAnsi="Times New Roman"/>
    </w:rPr>
  </w:style>
  <w:style w:type="paragraph" w:customStyle="1" w:styleId="xl72">
    <w:name w:val="xl72"/>
    <w:basedOn w:val="a"/>
    <w:rsid w:val="00F819AE"/>
    <w:pPr>
      <w:spacing w:before="100" w:beforeAutospacing="1" w:after="100" w:afterAutospacing="1"/>
      <w:ind w:firstLine="0"/>
      <w:jc w:val="center"/>
    </w:pPr>
    <w:rPr>
      <w:rFonts w:ascii="Times New Roman" w:hAnsi="Times New Roman"/>
      <w:b/>
      <w:bCs/>
    </w:rPr>
  </w:style>
  <w:style w:type="paragraph" w:customStyle="1" w:styleId="xl73">
    <w:name w:val="xl73"/>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74">
    <w:name w:val="xl74"/>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5">
    <w:name w:val="xl75"/>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76">
    <w:name w:val="xl76"/>
    <w:basedOn w:val="a"/>
    <w:rsid w:val="00F819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rPr>
  </w:style>
  <w:style w:type="paragraph" w:customStyle="1" w:styleId="xl77">
    <w:name w:val="xl77"/>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8">
    <w:name w:val="xl78"/>
    <w:basedOn w:val="a"/>
    <w:rsid w:val="00F819A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0"/>
      <w:jc w:val="left"/>
      <w:textAlignment w:val="center"/>
    </w:pPr>
    <w:rPr>
      <w:rFonts w:ascii="Times New Roman" w:hAnsi="Times New Roman"/>
    </w:rPr>
  </w:style>
  <w:style w:type="paragraph" w:customStyle="1" w:styleId="xl79">
    <w:name w:val="xl79"/>
    <w:basedOn w:val="a"/>
    <w:rsid w:val="00F819AE"/>
    <w:pPr>
      <w:spacing w:before="100" w:beforeAutospacing="1" w:after="100" w:afterAutospacing="1"/>
      <w:ind w:firstLine="0"/>
      <w:jc w:val="right"/>
      <w:textAlignment w:val="center"/>
    </w:pPr>
    <w:rPr>
      <w:rFonts w:ascii="Times New Roman" w:hAnsi="Times New Roman"/>
    </w:rPr>
  </w:style>
  <w:style w:type="paragraph" w:customStyle="1" w:styleId="xl80">
    <w:name w:val="xl80"/>
    <w:basedOn w:val="a"/>
    <w:rsid w:val="00F819AE"/>
    <w:pPr>
      <w:spacing w:before="100" w:beforeAutospacing="1" w:after="100" w:afterAutospacing="1"/>
      <w:ind w:firstLine="0"/>
      <w:jc w:val="right"/>
    </w:pPr>
    <w:rPr>
      <w:rFonts w:ascii="Times New Roman" w:hAnsi="Times New Roman"/>
    </w:rPr>
  </w:style>
  <w:style w:type="paragraph" w:customStyle="1" w:styleId="xl81">
    <w:name w:val="xl8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2">
    <w:name w:val="xl8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3">
    <w:name w:val="xl8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4">
    <w:name w:val="xl8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5">
    <w:name w:val="xl8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6">
    <w:name w:val="xl8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87">
    <w:name w:val="xl87"/>
    <w:basedOn w:val="a"/>
    <w:rsid w:val="00F819AE"/>
    <w:pPr>
      <w:spacing w:before="100" w:beforeAutospacing="1" w:after="100" w:afterAutospacing="1"/>
      <w:ind w:firstLine="0"/>
      <w:jc w:val="center"/>
      <w:textAlignment w:val="center"/>
    </w:pPr>
    <w:rPr>
      <w:rFonts w:ascii="Times New Roman" w:hAnsi="Times New Roman"/>
      <w:b/>
      <w:bCs/>
    </w:rPr>
  </w:style>
  <w:style w:type="paragraph" w:customStyle="1" w:styleId="xl88">
    <w:name w:val="xl88"/>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89">
    <w:name w:val="xl89"/>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0">
    <w:name w:val="xl90"/>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91">
    <w:name w:val="xl91"/>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2">
    <w:name w:val="xl92"/>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3">
    <w:name w:val="xl93"/>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4">
    <w:name w:val="xl94"/>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5">
    <w:name w:val="xl95"/>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6">
    <w:name w:val="xl96"/>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97">
    <w:name w:val="xl97"/>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8">
    <w:name w:val="xl98"/>
    <w:basedOn w:val="a"/>
    <w:rsid w:val="00F819AE"/>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paragraph" w:customStyle="1" w:styleId="xl99">
    <w:name w:val="xl99"/>
    <w:basedOn w:val="a"/>
    <w:rsid w:val="00F819A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rPr>
  </w:style>
  <w:style w:type="numbering" w:customStyle="1" w:styleId="21">
    <w:name w:val="Нет списка2"/>
    <w:next w:val="a2"/>
    <w:uiPriority w:val="99"/>
    <w:semiHidden/>
    <w:unhideWhenUsed/>
    <w:rsid w:val="00F819AE"/>
  </w:style>
  <w:style w:type="paragraph" w:customStyle="1" w:styleId="xl100">
    <w:name w:val="xl100"/>
    <w:basedOn w:val="a"/>
    <w:rsid w:val="00F819AE"/>
    <w:pPr>
      <w:pBdr>
        <w:lef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1">
    <w:name w:val="xl101"/>
    <w:basedOn w:val="a"/>
    <w:rsid w:val="00F819AE"/>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2">
    <w:name w:val="xl102"/>
    <w:basedOn w:val="a"/>
    <w:rsid w:val="00F819AE"/>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3">
    <w:name w:val="xl103"/>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4">
    <w:name w:val="xl104"/>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05">
    <w:name w:val="xl105"/>
    <w:basedOn w:val="a"/>
    <w:rsid w:val="00F819AE"/>
    <w:pPr>
      <w:pBdr>
        <w:top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6">
    <w:name w:val="xl106"/>
    <w:basedOn w:val="a"/>
    <w:rsid w:val="00F819AE"/>
    <w:pPr>
      <w:pBdr>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7">
    <w:name w:val="xl107"/>
    <w:basedOn w:val="a"/>
    <w:rsid w:val="00F819AE"/>
    <w:pPr>
      <w:pBdr>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08">
    <w:name w:val="xl10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09">
    <w:name w:val="xl109"/>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0">
    <w:name w:val="xl110"/>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1">
    <w:name w:val="xl111"/>
    <w:basedOn w:val="a"/>
    <w:rsid w:val="00F819AE"/>
    <w:pPr>
      <w:pBdr>
        <w:top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12">
    <w:name w:val="xl112"/>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3">
    <w:name w:val="xl113"/>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63">
    <w:name w:val="xl63"/>
    <w:basedOn w:val="a"/>
    <w:rsid w:val="00F819AE"/>
    <w:pPr>
      <w:spacing w:before="100" w:beforeAutospacing="1" w:after="100" w:afterAutospacing="1"/>
      <w:ind w:firstLine="0"/>
      <w:jc w:val="left"/>
    </w:pPr>
    <w:rPr>
      <w:rFonts w:ascii="Times New Roman" w:hAnsi="Times New Roman"/>
    </w:rPr>
  </w:style>
  <w:style w:type="paragraph" w:customStyle="1" w:styleId="xl64">
    <w:name w:val="xl64"/>
    <w:basedOn w:val="a"/>
    <w:rsid w:val="00F819AE"/>
    <w:pPr>
      <w:spacing w:before="100" w:beforeAutospacing="1" w:after="100" w:afterAutospacing="1"/>
      <w:ind w:firstLine="0"/>
      <w:jc w:val="right"/>
    </w:pPr>
    <w:rPr>
      <w:rFonts w:ascii="Times New Roman" w:hAnsi="Times New Roman"/>
    </w:rPr>
  </w:style>
  <w:style w:type="paragraph" w:customStyle="1" w:styleId="font5">
    <w:name w:val="font5"/>
    <w:basedOn w:val="a"/>
    <w:rsid w:val="00F819AE"/>
    <w:pPr>
      <w:spacing w:before="100" w:beforeAutospacing="1" w:after="100" w:afterAutospacing="1"/>
      <w:ind w:firstLine="0"/>
      <w:jc w:val="left"/>
    </w:pPr>
    <w:rPr>
      <w:rFonts w:ascii="Times New Roman" w:hAnsi="Times New Roman"/>
      <w:color w:val="000000"/>
    </w:rPr>
  </w:style>
  <w:style w:type="paragraph" w:customStyle="1" w:styleId="font6">
    <w:name w:val="font6"/>
    <w:basedOn w:val="a"/>
    <w:rsid w:val="00F819AE"/>
    <w:pPr>
      <w:spacing w:before="100" w:beforeAutospacing="1" w:after="100" w:afterAutospacing="1"/>
      <w:ind w:firstLine="0"/>
      <w:jc w:val="left"/>
    </w:pPr>
    <w:rPr>
      <w:rFonts w:ascii="Times New Roman" w:hAnsi="Times New Roman"/>
      <w:color w:val="000000"/>
      <w:u w:val="single"/>
    </w:rPr>
  </w:style>
  <w:style w:type="paragraph" w:customStyle="1" w:styleId="xl114">
    <w:name w:val="xl114"/>
    <w:basedOn w:val="a"/>
    <w:rsid w:val="00F819AE"/>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5">
    <w:name w:val="xl115"/>
    <w:basedOn w:val="a"/>
    <w:rsid w:val="00F819AE"/>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paragraph" w:customStyle="1" w:styleId="xl116">
    <w:name w:val="xl116"/>
    <w:basedOn w:val="a"/>
    <w:rsid w:val="00F819AE"/>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rPr>
  </w:style>
  <w:style w:type="numbering" w:customStyle="1" w:styleId="34">
    <w:name w:val="Нет списка3"/>
    <w:next w:val="a2"/>
    <w:uiPriority w:val="99"/>
    <w:semiHidden/>
    <w:unhideWhenUsed/>
    <w:rsid w:val="00F819AE"/>
  </w:style>
  <w:style w:type="paragraph" w:customStyle="1" w:styleId="xl117">
    <w:name w:val="xl117"/>
    <w:basedOn w:val="a"/>
    <w:rsid w:val="00F819AE"/>
    <w:pPr>
      <w:spacing w:before="100" w:beforeAutospacing="1" w:after="100" w:afterAutospacing="1"/>
      <w:ind w:firstLine="0"/>
      <w:jc w:val="center"/>
      <w:textAlignment w:val="center"/>
    </w:pPr>
    <w:rPr>
      <w:rFonts w:ascii="Times New Roman" w:hAnsi="Times New Roman"/>
    </w:rPr>
  </w:style>
  <w:style w:type="paragraph" w:customStyle="1" w:styleId="xl118">
    <w:name w:val="xl118"/>
    <w:basedOn w:val="a"/>
    <w:rsid w:val="00F819AE"/>
    <w:pPr>
      <w:spacing w:before="100" w:beforeAutospacing="1" w:after="100" w:afterAutospacing="1"/>
      <w:ind w:firstLine="0"/>
      <w:jc w:val="center"/>
    </w:pPr>
    <w:rPr>
      <w:rFonts w:ascii="Times New Roman" w:hAnsi="Times New Roman"/>
      <w:sz w:val="28"/>
      <w:szCs w:val="28"/>
    </w:rPr>
  </w:style>
  <w:style w:type="paragraph" w:customStyle="1" w:styleId="xl119">
    <w:name w:val="xl119"/>
    <w:basedOn w:val="a"/>
    <w:rsid w:val="00F819A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0">
    <w:name w:val="xl120"/>
    <w:basedOn w:val="a"/>
    <w:rsid w:val="00F819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1">
    <w:name w:val="xl121"/>
    <w:basedOn w:val="a"/>
    <w:rsid w:val="00F819AE"/>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2">
    <w:name w:val="xl122"/>
    <w:basedOn w:val="a"/>
    <w:rsid w:val="00F819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3">
    <w:name w:val="xl123"/>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4">
    <w:name w:val="xl124"/>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rPr>
  </w:style>
  <w:style w:type="paragraph" w:customStyle="1" w:styleId="xl125">
    <w:name w:val="xl125"/>
    <w:basedOn w:val="a"/>
    <w:rsid w:val="00F819AE"/>
    <w:pPr>
      <w:pBdr>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ascii="Times New Roman" w:hAnsi="Times New Roman"/>
      <w:b/>
      <w:bCs/>
    </w:rPr>
  </w:style>
  <w:style w:type="paragraph" w:customStyle="1" w:styleId="xl126">
    <w:name w:val="xl126"/>
    <w:basedOn w:val="a"/>
    <w:rsid w:val="00F819A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ascii="Times New Roman" w:hAnsi="Times New Roman"/>
    </w:rPr>
  </w:style>
  <w:style w:type="paragraph" w:styleId="afd">
    <w:name w:val="Normal (Web)"/>
    <w:basedOn w:val="a"/>
    <w:uiPriority w:val="99"/>
    <w:unhideWhenUsed/>
    <w:rsid w:val="00F819AE"/>
    <w:pPr>
      <w:spacing w:before="100" w:beforeAutospacing="1" w:after="100" w:afterAutospacing="1"/>
      <w:ind w:firstLine="0"/>
      <w:jc w:val="left"/>
    </w:pPr>
    <w:rPr>
      <w:rFonts w:ascii="Times New Roman" w:hAnsi="Times New Roman"/>
    </w:rPr>
  </w:style>
  <w:style w:type="paragraph" w:customStyle="1" w:styleId="xl127">
    <w:name w:val="xl127"/>
    <w:basedOn w:val="a"/>
    <w:rsid w:val="00F819AE"/>
    <w:pPr>
      <w:pBdr>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xl128">
    <w:name w:val="xl128"/>
    <w:basedOn w:val="a"/>
    <w:rsid w:val="00F819AE"/>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rPr>
  </w:style>
  <w:style w:type="paragraph" w:customStyle="1" w:styleId="msonormal0">
    <w:name w:val="msonormal"/>
    <w:basedOn w:val="a"/>
    <w:rsid w:val="00F819AE"/>
    <w:pPr>
      <w:spacing w:before="100" w:beforeAutospacing="1" w:after="100" w:afterAutospacing="1"/>
      <w:ind w:firstLine="0"/>
      <w:jc w:val="left"/>
    </w:pPr>
    <w:rPr>
      <w:rFonts w:ascii="Times New Roman" w:hAnsi="Times New Roman"/>
    </w:rPr>
  </w:style>
  <w:style w:type="paragraph" w:styleId="22">
    <w:name w:val="Body Text 2"/>
    <w:basedOn w:val="a"/>
    <w:link w:val="23"/>
    <w:unhideWhenUsed/>
    <w:rsid w:val="00F819AE"/>
    <w:pPr>
      <w:suppressAutoHyphens/>
      <w:spacing w:after="120" w:line="480" w:lineRule="auto"/>
      <w:ind w:firstLine="0"/>
      <w:jc w:val="left"/>
    </w:pPr>
    <w:rPr>
      <w:rFonts w:ascii="Times New Roman" w:hAnsi="Times New Roman"/>
      <w:sz w:val="20"/>
      <w:szCs w:val="20"/>
      <w:lang w:eastAsia="ar-SA"/>
    </w:rPr>
  </w:style>
  <w:style w:type="character" w:customStyle="1" w:styleId="23">
    <w:name w:val="Основной текст 2 Знак"/>
    <w:link w:val="22"/>
    <w:rsid w:val="00F819AE"/>
    <w:rPr>
      <w:rFonts w:ascii="Times New Roman" w:eastAsia="Times New Roman" w:hAnsi="Times New Roman"/>
      <w:lang w:eastAsia="ar-SA"/>
    </w:rPr>
  </w:style>
  <w:style w:type="table" w:customStyle="1" w:styleId="111">
    <w:name w:val="Сетка таблицы11"/>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F819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524B78"/>
    <w:rPr>
      <w:rFonts w:ascii="Cambria" w:eastAsia="Times New Roman" w:hAnsi="Cambria" w:cs="Times New Roman"/>
      <w:b/>
      <w:bCs/>
      <w:i/>
      <w:iCs/>
      <w:sz w:val="28"/>
      <w:szCs w:val="28"/>
    </w:rPr>
  </w:style>
  <w:style w:type="paragraph" w:customStyle="1" w:styleId="afe">
    <w:name w:val="таблица"/>
    <w:basedOn w:val="a"/>
    <w:qFormat/>
    <w:rsid w:val="00A229DD"/>
    <w:pPr>
      <w:keepNext/>
      <w:keepLines/>
      <w:ind w:firstLine="0"/>
      <w:jc w:val="center"/>
    </w:pPr>
    <w:rPr>
      <w:rFonts w:ascii="Times New Roman" w:eastAsia="Calibri" w:hAnsi="Times New Roman"/>
      <w:color w:val="000000"/>
      <w:lang w:eastAsia="en-US"/>
    </w:rPr>
  </w:style>
  <w:style w:type="paragraph" w:customStyle="1" w:styleId="aff">
    <w:name w:val="Основной ГП"/>
    <w:basedOn w:val="a"/>
    <w:link w:val="aff0"/>
    <w:qFormat/>
    <w:rsid w:val="00746D90"/>
    <w:pPr>
      <w:spacing w:before="120" w:line="276" w:lineRule="auto"/>
      <w:ind w:firstLine="709"/>
    </w:pPr>
    <w:rPr>
      <w:rFonts w:ascii="Tahoma" w:hAnsi="Tahoma"/>
      <w:lang w:val="x-none" w:eastAsia="en-US"/>
    </w:rPr>
  </w:style>
  <w:style w:type="character" w:customStyle="1" w:styleId="aff0">
    <w:name w:val="Основной ГП Знак"/>
    <w:link w:val="aff"/>
    <w:rsid w:val="00746D90"/>
    <w:rPr>
      <w:rFonts w:ascii="Tahoma" w:eastAsia="Times New Roman" w:hAnsi="Tahoma"/>
      <w:sz w:val="24"/>
      <w:szCs w:val="24"/>
      <w:lang w:val="x-none" w:eastAsia="en-US"/>
    </w:rPr>
  </w:style>
  <w:style w:type="paragraph" w:customStyle="1" w:styleId="14">
    <w:name w:val="Обычный1"/>
    <w:rsid w:val="00D631C3"/>
    <w:rPr>
      <w:rFonts w:ascii="Times New Roman" w:eastAsia="Times New Roman" w:hAnsi="Times New Roman"/>
      <w:snapToGrid w:val="0"/>
      <w:sz w:val="24"/>
    </w:rPr>
  </w:style>
  <w:style w:type="paragraph" w:styleId="aff1">
    <w:name w:val="endnote text"/>
    <w:basedOn w:val="a"/>
    <w:link w:val="aff2"/>
    <w:rsid w:val="00D631C3"/>
    <w:pPr>
      <w:ind w:firstLine="0"/>
      <w:jc w:val="left"/>
    </w:pPr>
    <w:rPr>
      <w:rFonts w:ascii="Times New Roman" w:hAnsi="Times New Roman"/>
      <w:sz w:val="20"/>
      <w:szCs w:val="20"/>
    </w:rPr>
  </w:style>
  <w:style w:type="character" w:customStyle="1" w:styleId="aff2">
    <w:name w:val="Текст концевой сноски Знак"/>
    <w:link w:val="aff1"/>
    <w:rsid w:val="00D631C3"/>
    <w:rPr>
      <w:rFonts w:ascii="Times New Roman" w:eastAsia="Times New Roman" w:hAnsi="Times New Roman"/>
    </w:rPr>
  </w:style>
  <w:style w:type="character" w:styleId="aff3">
    <w:name w:val="page number"/>
    <w:rsid w:val="00D631C3"/>
  </w:style>
  <w:style w:type="numbering" w:customStyle="1" w:styleId="4">
    <w:name w:val="Нет списка4"/>
    <w:next w:val="a2"/>
    <w:uiPriority w:val="99"/>
    <w:semiHidden/>
    <w:unhideWhenUsed/>
    <w:rsid w:val="00D631C3"/>
  </w:style>
  <w:style w:type="numbering" w:customStyle="1" w:styleId="51">
    <w:name w:val="Нет списка5"/>
    <w:next w:val="a2"/>
    <w:uiPriority w:val="99"/>
    <w:semiHidden/>
    <w:unhideWhenUsed/>
    <w:rsid w:val="00D631C3"/>
  </w:style>
  <w:style w:type="numbering" w:customStyle="1" w:styleId="61">
    <w:name w:val="Нет списка6"/>
    <w:next w:val="a2"/>
    <w:uiPriority w:val="99"/>
    <w:semiHidden/>
    <w:unhideWhenUsed/>
    <w:rsid w:val="00D631C3"/>
  </w:style>
  <w:style w:type="numbering" w:customStyle="1" w:styleId="7">
    <w:name w:val="Нет списка7"/>
    <w:next w:val="a2"/>
    <w:uiPriority w:val="99"/>
    <w:semiHidden/>
    <w:unhideWhenUsed/>
    <w:rsid w:val="00D631C3"/>
  </w:style>
  <w:style w:type="numbering" w:customStyle="1" w:styleId="8">
    <w:name w:val="Нет списка8"/>
    <w:next w:val="a2"/>
    <w:uiPriority w:val="99"/>
    <w:semiHidden/>
    <w:unhideWhenUsed/>
    <w:rsid w:val="00D631C3"/>
  </w:style>
  <w:style w:type="numbering" w:customStyle="1" w:styleId="9">
    <w:name w:val="Нет списка9"/>
    <w:next w:val="a2"/>
    <w:uiPriority w:val="99"/>
    <w:semiHidden/>
    <w:unhideWhenUsed/>
    <w:rsid w:val="00D631C3"/>
  </w:style>
  <w:style w:type="numbering" w:customStyle="1" w:styleId="100">
    <w:name w:val="Нет списка10"/>
    <w:next w:val="a2"/>
    <w:uiPriority w:val="99"/>
    <w:semiHidden/>
    <w:unhideWhenUsed/>
    <w:rsid w:val="00D631C3"/>
  </w:style>
  <w:style w:type="numbering" w:customStyle="1" w:styleId="121">
    <w:name w:val="Нет списка12"/>
    <w:next w:val="a2"/>
    <w:uiPriority w:val="99"/>
    <w:semiHidden/>
    <w:unhideWhenUsed/>
    <w:rsid w:val="00D631C3"/>
  </w:style>
  <w:style w:type="numbering" w:customStyle="1" w:styleId="130">
    <w:name w:val="Нет списка13"/>
    <w:next w:val="a2"/>
    <w:uiPriority w:val="99"/>
    <w:semiHidden/>
    <w:unhideWhenUsed/>
    <w:rsid w:val="00D631C3"/>
  </w:style>
  <w:style w:type="numbering" w:customStyle="1" w:styleId="140">
    <w:name w:val="Нет списка14"/>
    <w:next w:val="a2"/>
    <w:uiPriority w:val="99"/>
    <w:semiHidden/>
    <w:unhideWhenUsed/>
    <w:rsid w:val="00D631C3"/>
  </w:style>
  <w:style w:type="numbering" w:customStyle="1" w:styleId="15">
    <w:name w:val="Нет списка15"/>
    <w:next w:val="a2"/>
    <w:uiPriority w:val="99"/>
    <w:semiHidden/>
    <w:unhideWhenUsed/>
    <w:rsid w:val="00D631C3"/>
  </w:style>
  <w:style w:type="numbering" w:customStyle="1" w:styleId="16">
    <w:name w:val="Нет списка16"/>
    <w:next w:val="a2"/>
    <w:uiPriority w:val="99"/>
    <w:semiHidden/>
    <w:unhideWhenUsed/>
    <w:rsid w:val="00D631C3"/>
  </w:style>
  <w:style w:type="numbering" w:customStyle="1" w:styleId="17">
    <w:name w:val="Нет списка17"/>
    <w:next w:val="a2"/>
    <w:uiPriority w:val="99"/>
    <w:semiHidden/>
    <w:unhideWhenUsed/>
    <w:rsid w:val="00D631C3"/>
  </w:style>
  <w:style w:type="table" w:customStyle="1" w:styleId="24">
    <w:name w:val="Сетка таблицы2"/>
    <w:basedOn w:val="a1"/>
    <w:next w:val="ad"/>
    <w:uiPriority w:val="59"/>
    <w:rsid w:val="00D617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3771">
      <w:bodyDiv w:val="1"/>
      <w:marLeft w:val="0"/>
      <w:marRight w:val="0"/>
      <w:marTop w:val="0"/>
      <w:marBottom w:val="0"/>
      <w:divBdr>
        <w:top w:val="none" w:sz="0" w:space="0" w:color="auto"/>
        <w:left w:val="none" w:sz="0" w:space="0" w:color="auto"/>
        <w:bottom w:val="none" w:sz="0" w:space="0" w:color="auto"/>
        <w:right w:val="none" w:sz="0" w:space="0" w:color="auto"/>
      </w:divBdr>
    </w:div>
    <w:div w:id="426655752">
      <w:bodyDiv w:val="1"/>
      <w:marLeft w:val="0"/>
      <w:marRight w:val="0"/>
      <w:marTop w:val="0"/>
      <w:marBottom w:val="0"/>
      <w:divBdr>
        <w:top w:val="none" w:sz="0" w:space="0" w:color="auto"/>
        <w:left w:val="none" w:sz="0" w:space="0" w:color="auto"/>
        <w:bottom w:val="none" w:sz="0" w:space="0" w:color="auto"/>
        <w:right w:val="none" w:sz="0" w:space="0" w:color="auto"/>
      </w:divBdr>
    </w:div>
    <w:div w:id="529225351">
      <w:bodyDiv w:val="1"/>
      <w:marLeft w:val="0"/>
      <w:marRight w:val="0"/>
      <w:marTop w:val="0"/>
      <w:marBottom w:val="0"/>
      <w:divBdr>
        <w:top w:val="none" w:sz="0" w:space="0" w:color="auto"/>
        <w:left w:val="none" w:sz="0" w:space="0" w:color="auto"/>
        <w:bottom w:val="none" w:sz="0" w:space="0" w:color="auto"/>
        <w:right w:val="none" w:sz="0" w:space="0" w:color="auto"/>
      </w:divBdr>
    </w:div>
    <w:div w:id="670910337">
      <w:bodyDiv w:val="1"/>
      <w:marLeft w:val="0"/>
      <w:marRight w:val="0"/>
      <w:marTop w:val="0"/>
      <w:marBottom w:val="0"/>
      <w:divBdr>
        <w:top w:val="none" w:sz="0" w:space="0" w:color="auto"/>
        <w:left w:val="none" w:sz="0" w:space="0" w:color="auto"/>
        <w:bottom w:val="none" w:sz="0" w:space="0" w:color="auto"/>
        <w:right w:val="none" w:sz="0" w:space="0" w:color="auto"/>
      </w:divBdr>
    </w:div>
    <w:div w:id="843520905">
      <w:bodyDiv w:val="1"/>
      <w:marLeft w:val="0"/>
      <w:marRight w:val="0"/>
      <w:marTop w:val="0"/>
      <w:marBottom w:val="0"/>
      <w:divBdr>
        <w:top w:val="none" w:sz="0" w:space="0" w:color="auto"/>
        <w:left w:val="none" w:sz="0" w:space="0" w:color="auto"/>
        <w:bottom w:val="none" w:sz="0" w:space="0" w:color="auto"/>
        <w:right w:val="none" w:sz="0" w:space="0" w:color="auto"/>
      </w:divBdr>
    </w:div>
    <w:div w:id="887644360">
      <w:bodyDiv w:val="1"/>
      <w:marLeft w:val="0"/>
      <w:marRight w:val="0"/>
      <w:marTop w:val="0"/>
      <w:marBottom w:val="0"/>
      <w:divBdr>
        <w:top w:val="none" w:sz="0" w:space="0" w:color="auto"/>
        <w:left w:val="none" w:sz="0" w:space="0" w:color="auto"/>
        <w:bottom w:val="none" w:sz="0" w:space="0" w:color="auto"/>
        <w:right w:val="none" w:sz="0" w:space="0" w:color="auto"/>
      </w:divBdr>
    </w:div>
    <w:div w:id="930049399">
      <w:bodyDiv w:val="1"/>
      <w:marLeft w:val="0"/>
      <w:marRight w:val="0"/>
      <w:marTop w:val="0"/>
      <w:marBottom w:val="0"/>
      <w:divBdr>
        <w:top w:val="none" w:sz="0" w:space="0" w:color="auto"/>
        <w:left w:val="none" w:sz="0" w:space="0" w:color="auto"/>
        <w:bottom w:val="none" w:sz="0" w:space="0" w:color="auto"/>
        <w:right w:val="none" w:sz="0" w:space="0" w:color="auto"/>
      </w:divBdr>
    </w:div>
    <w:div w:id="1119185013">
      <w:bodyDiv w:val="1"/>
      <w:marLeft w:val="0"/>
      <w:marRight w:val="0"/>
      <w:marTop w:val="0"/>
      <w:marBottom w:val="0"/>
      <w:divBdr>
        <w:top w:val="none" w:sz="0" w:space="0" w:color="auto"/>
        <w:left w:val="none" w:sz="0" w:space="0" w:color="auto"/>
        <w:bottom w:val="none" w:sz="0" w:space="0" w:color="auto"/>
        <w:right w:val="none" w:sz="0" w:space="0" w:color="auto"/>
      </w:divBdr>
    </w:div>
    <w:div w:id="1133057232">
      <w:bodyDiv w:val="1"/>
      <w:marLeft w:val="0"/>
      <w:marRight w:val="0"/>
      <w:marTop w:val="0"/>
      <w:marBottom w:val="0"/>
      <w:divBdr>
        <w:top w:val="none" w:sz="0" w:space="0" w:color="auto"/>
        <w:left w:val="none" w:sz="0" w:space="0" w:color="auto"/>
        <w:bottom w:val="none" w:sz="0" w:space="0" w:color="auto"/>
        <w:right w:val="none" w:sz="0" w:space="0" w:color="auto"/>
      </w:divBdr>
    </w:div>
    <w:div w:id="1258632145">
      <w:bodyDiv w:val="1"/>
      <w:marLeft w:val="0"/>
      <w:marRight w:val="0"/>
      <w:marTop w:val="0"/>
      <w:marBottom w:val="0"/>
      <w:divBdr>
        <w:top w:val="none" w:sz="0" w:space="0" w:color="auto"/>
        <w:left w:val="none" w:sz="0" w:space="0" w:color="auto"/>
        <w:bottom w:val="none" w:sz="0" w:space="0" w:color="auto"/>
        <w:right w:val="none" w:sz="0" w:space="0" w:color="auto"/>
      </w:divBdr>
    </w:div>
    <w:div w:id="1359356865">
      <w:bodyDiv w:val="1"/>
      <w:marLeft w:val="0"/>
      <w:marRight w:val="0"/>
      <w:marTop w:val="0"/>
      <w:marBottom w:val="0"/>
      <w:divBdr>
        <w:top w:val="none" w:sz="0" w:space="0" w:color="auto"/>
        <w:left w:val="none" w:sz="0" w:space="0" w:color="auto"/>
        <w:bottom w:val="none" w:sz="0" w:space="0" w:color="auto"/>
        <w:right w:val="none" w:sz="0" w:space="0" w:color="auto"/>
      </w:divBdr>
    </w:div>
    <w:div w:id="1496918433">
      <w:bodyDiv w:val="1"/>
      <w:marLeft w:val="0"/>
      <w:marRight w:val="0"/>
      <w:marTop w:val="0"/>
      <w:marBottom w:val="0"/>
      <w:divBdr>
        <w:top w:val="none" w:sz="0" w:space="0" w:color="auto"/>
        <w:left w:val="none" w:sz="0" w:space="0" w:color="auto"/>
        <w:bottom w:val="none" w:sz="0" w:space="0" w:color="auto"/>
        <w:right w:val="none" w:sz="0" w:space="0" w:color="auto"/>
      </w:divBdr>
    </w:div>
    <w:div w:id="1505168233">
      <w:bodyDiv w:val="1"/>
      <w:marLeft w:val="0"/>
      <w:marRight w:val="0"/>
      <w:marTop w:val="0"/>
      <w:marBottom w:val="0"/>
      <w:divBdr>
        <w:top w:val="none" w:sz="0" w:space="0" w:color="auto"/>
        <w:left w:val="none" w:sz="0" w:space="0" w:color="auto"/>
        <w:bottom w:val="none" w:sz="0" w:space="0" w:color="auto"/>
        <w:right w:val="none" w:sz="0" w:space="0" w:color="auto"/>
      </w:divBdr>
    </w:div>
    <w:div w:id="1583025122">
      <w:bodyDiv w:val="1"/>
      <w:marLeft w:val="0"/>
      <w:marRight w:val="0"/>
      <w:marTop w:val="0"/>
      <w:marBottom w:val="0"/>
      <w:divBdr>
        <w:top w:val="none" w:sz="0" w:space="0" w:color="auto"/>
        <w:left w:val="none" w:sz="0" w:space="0" w:color="auto"/>
        <w:bottom w:val="none" w:sz="0" w:space="0" w:color="auto"/>
        <w:right w:val="none" w:sz="0" w:space="0" w:color="auto"/>
      </w:divBdr>
    </w:div>
    <w:div w:id="1703440746">
      <w:bodyDiv w:val="1"/>
      <w:marLeft w:val="0"/>
      <w:marRight w:val="0"/>
      <w:marTop w:val="0"/>
      <w:marBottom w:val="0"/>
      <w:divBdr>
        <w:top w:val="none" w:sz="0" w:space="0" w:color="auto"/>
        <w:left w:val="none" w:sz="0" w:space="0" w:color="auto"/>
        <w:bottom w:val="none" w:sz="0" w:space="0" w:color="auto"/>
        <w:right w:val="none" w:sz="0" w:space="0" w:color="auto"/>
      </w:divBdr>
    </w:div>
    <w:div w:id="1728801909">
      <w:bodyDiv w:val="1"/>
      <w:marLeft w:val="0"/>
      <w:marRight w:val="0"/>
      <w:marTop w:val="0"/>
      <w:marBottom w:val="0"/>
      <w:divBdr>
        <w:top w:val="none" w:sz="0" w:space="0" w:color="auto"/>
        <w:left w:val="none" w:sz="0" w:space="0" w:color="auto"/>
        <w:bottom w:val="none" w:sz="0" w:space="0" w:color="auto"/>
        <w:right w:val="none" w:sz="0" w:space="0" w:color="auto"/>
      </w:divBdr>
    </w:div>
    <w:div w:id="1968584914">
      <w:bodyDiv w:val="1"/>
      <w:marLeft w:val="0"/>
      <w:marRight w:val="0"/>
      <w:marTop w:val="0"/>
      <w:marBottom w:val="0"/>
      <w:divBdr>
        <w:top w:val="none" w:sz="0" w:space="0" w:color="auto"/>
        <w:left w:val="none" w:sz="0" w:space="0" w:color="auto"/>
        <w:bottom w:val="none" w:sz="0" w:space="0" w:color="auto"/>
        <w:right w:val="none" w:sz="0" w:space="0" w:color="auto"/>
      </w:divBdr>
    </w:div>
    <w:div w:id="1975982578">
      <w:bodyDiv w:val="1"/>
      <w:marLeft w:val="0"/>
      <w:marRight w:val="0"/>
      <w:marTop w:val="0"/>
      <w:marBottom w:val="0"/>
      <w:divBdr>
        <w:top w:val="none" w:sz="0" w:space="0" w:color="auto"/>
        <w:left w:val="none" w:sz="0" w:space="0" w:color="auto"/>
        <w:bottom w:val="none" w:sz="0" w:space="0" w:color="auto"/>
        <w:right w:val="none" w:sz="0" w:space="0" w:color="auto"/>
      </w:divBdr>
    </w:div>
    <w:div w:id="2053648331">
      <w:bodyDiv w:val="1"/>
      <w:marLeft w:val="0"/>
      <w:marRight w:val="0"/>
      <w:marTop w:val="0"/>
      <w:marBottom w:val="0"/>
      <w:divBdr>
        <w:top w:val="none" w:sz="0" w:space="0" w:color="auto"/>
        <w:left w:val="none" w:sz="0" w:space="0" w:color="auto"/>
        <w:bottom w:val="none" w:sz="0" w:space="0" w:color="auto"/>
        <w:right w:val="none" w:sz="0" w:space="0" w:color="auto"/>
      </w:divBdr>
    </w:div>
    <w:div w:id="2081828327">
      <w:bodyDiv w:val="1"/>
      <w:marLeft w:val="0"/>
      <w:marRight w:val="0"/>
      <w:marTop w:val="0"/>
      <w:marBottom w:val="0"/>
      <w:divBdr>
        <w:top w:val="none" w:sz="0" w:space="0" w:color="auto"/>
        <w:left w:val="none" w:sz="0" w:space="0" w:color="auto"/>
        <w:bottom w:val="none" w:sz="0" w:space="0" w:color="auto"/>
        <w:right w:val="none" w:sz="0" w:space="0" w:color="auto"/>
      </w:divBdr>
    </w:div>
    <w:div w:id="2126339051">
      <w:bodyDiv w:val="1"/>
      <w:marLeft w:val="0"/>
      <w:marRight w:val="0"/>
      <w:marTop w:val="0"/>
      <w:marBottom w:val="0"/>
      <w:divBdr>
        <w:top w:val="none" w:sz="0" w:space="0" w:color="auto"/>
        <w:left w:val="none" w:sz="0" w:space="0" w:color="auto"/>
        <w:bottom w:val="none" w:sz="0" w:space="0" w:color="auto"/>
        <w:right w:val="none" w:sz="0" w:space="0" w:color="auto"/>
      </w:divBdr>
    </w:div>
    <w:div w:id="21440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ontent\act\09cd5cdf-78d2-4889-adae-04b5bf44e34e.doc"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172.16.0.13\..\..\..\..\..\..\content\act\ad7923cc-125b-45ef-a347-3687e77aed62.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72.16.0.13\..\..\..\..\..\..\content\act\7d6d57bd-cb92-4c10-8832-a6589b447294.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172.16.0.13\..\..\..\..\..\..\content\act\387507c3-b80d-4c0d-9291-8cdc81673f2b.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4BDB-CA9D-44EE-8C6A-4D0C799A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Links>
    <vt:vector size="24" baseType="variant">
      <vt:variant>
        <vt:i4>2228290</vt:i4>
      </vt:variant>
      <vt:variant>
        <vt:i4>9</vt:i4>
      </vt:variant>
      <vt:variant>
        <vt:i4>0</vt:i4>
      </vt:variant>
      <vt:variant>
        <vt:i4>5</vt:i4>
      </vt:variant>
      <vt:variant>
        <vt:lpwstr>C:\content\act\09cd5cdf-78d2-4889-adae-04b5bf44e34e.doc</vt:lpwstr>
      </vt:variant>
      <vt:variant>
        <vt:lpwstr/>
      </vt:variant>
      <vt:variant>
        <vt:i4>1638428</vt:i4>
      </vt:variant>
      <vt:variant>
        <vt:i4>6</vt:i4>
      </vt:variant>
      <vt:variant>
        <vt:i4>0</vt:i4>
      </vt:variant>
      <vt:variant>
        <vt:i4>5</vt:i4>
      </vt:variant>
      <vt:variant>
        <vt:lpwstr>../../../../../../../../../content/act/ad7923cc-125b-45ef-a347-3687e77aed62.html</vt:lpwstr>
      </vt:variant>
      <vt:variant>
        <vt:lpwstr/>
      </vt:variant>
      <vt:variant>
        <vt:i4>5177373</vt:i4>
      </vt:variant>
      <vt:variant>
        <vt:i4>3</vt:i4>
      </vt:variant>
      <vt:variant>
        <vt:i4>0</vt:i4>
      </vt:variant>
      <vt:variant>
        <vt:i4>5</vt:i4>
      </vt:variant>
      <vt:variant>
        <vt:lpwstr>../../../../../../../../../content/act/7d6d57bd-cb92-4c10-8832-a6589b447294.html</vt:lpwstr>
      </vt:variant>
      <vt:variant>
        <vt:lpwstr/>
      </vt:variant>
      <vt:variant>
        <vt:i4>5111884</vt:i4>
      </vt:variant>
      <vt:variant>
        <vt:i4>0</vt:i4>
      </vt:variant>
      <vt:variant>
        <vt:i4>0</vt:i4>
      </vt:variant>
      <vt:variant>
        <vt:i4>5</vt:i4>
      </vt:variant>
      <vt:variant>
        <vt:lpwstr>../../../../../../../../../content/act/387507c3-b80d-4c0d-9291-8cdc81673f2b.html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Олаг Светлана Расфаровна</dc:creator>
  <cp:lastModifiedBy>Некрасова Анна Константиновна</cp:lastModifiedBy>
  <cp:revision>11</cp:revision>
  <cp:lastPrinted>2025-11-10T06:11:00Z</cp:lastPrinted>
  <dcterms:created xsi:type="dcterms:W3CDTF">2026-02-21T05:34:00Z</dcterms:created>
  <dcterms:modified xsi:type="dcterms:W3CDTF">2026-02-24T07:15:00Z</dcterms:modified>
</cp:coreProperties>
</file>